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55" w:rsidRPr="00984755" w:rsidRDefault="008E4353" w:rsidP="00984755">
      <w:pPr>
        <w:tabs>
          <w:tab w:val="left" w:pos="3584"/>
        </w:tabs>
        <w:spacing w:after="0" w:line="360" w:lineRule="auto"/>
        <w:jc w:val="center"/>
        <w:rPr>
          <w:rFonts w:eastAsia="Times New Roman"/>
          <w:b/>
          <w:bCs/>
          <w:lang w:eastAsia="tr-TR"/>
        </w:rPr>
      </w:pPr>
      <w:r>
        <w:rPr>
          <w:rFonts w:eastAsia="Times New Roman"/>
          <w:b/>
          <w:bCs/>
          <w:lang w:eastAsia="tr-TR"/>
        </w:rPr>
        <w:t>ERDEMLİ</w:t>
      </w:r>
      <w:r w:rsidR="00984755" w:rsidRPr="00984755">
        <w:rPr>
          <w:rFonts w:eastAsia="Times New Roman"/>
          <w:b/>
          <w:bCs/>
          <w:lang w:eastAsia="tr-TR"/>
        </w:rPr>
        <w:t xml:space="preserve"> İLÇESİ </w:t>
      </w:r>
    </w:p>
    <w:p w:rsidR="00984755" w:rsidRPr="00984755" w:rsidRDefault="00DE75AD" w:rsidP="00984755">
      <w:pPr>
        <w:tabs>
          <w:tab w:val="left" w:pos="3584"/>
        </w:tabs>
        <w:spacing w:after="0" w:line="360" w:lineRule="auto"/>
        <w:jc w:val="center"/>
        <w:rPr>
          <w:rFonts w:eastAsia="Times New Roman"/>
          <w:iCs/>
          <w:color w:val="000000"/>
          <w:lang w:eastAsia="tr-TR"/>
        </w:rPr>
      </w:pPr>
      <w:r>
        <w:rPr>
          <w:rFonts w:eastAsia="Times New Roman"/>
          <w:b/>
          <w:bCs/>
          <w:lang w:eastAsia="tr-TR"/>
        </w:rPr>
        <w:t>201</w:t>
      </w:r>
      <w:r w:rsidR="008E4353">
        <w:rPr>
          <w:rFonts w:eastAsia="Times New Roman"/>
          <w:b/>
          <w:bCs/>
          <w:lang w:eastAsia="tr-TR"/>
        </w:rPr>
        <w:t>7</w:t>
      </w:r>
      <w:r>
        <w:rPr>
          <w:rFonts w:eastAsia="Times New Roman"/>
          <w:b/>
          <w:bCs/>
          <w:lang w:eastAsia="tr-TR"/>
        </w:rPr>
        <w:t xml:space="preserve"> YILI </w:t>
      </w:r>
      <w:r w:rsidR="00984755" w:rsidRPr="00984755">
        <w:rPr>
          <w:rFonts w:eastAsia="Times New Roman"/>
          <w:b/>
          <w:bCs/>
          <w:lang w:eastAsia="tr-TR"/>
        </w:rPr>
        <w:t>TURİZM AMAÇLI SPORTİF FAALİYETLER UYULACAK KURALLAR</w:t>
      </w:r>
      <w:r w:rsidR="0088633F">
        <w:rPr>
          <w:rFonts w:eastAsia="Times New Roman"/>
          <w:b/>
          <w:bCs/>
          <w:lang w:eastAsia="tr-TR"/>
        </w:rPr>
        <w:t xml:space="preserve"> VE İŞLETMECİLERDEN İSTENEN BELGELER</w:t>
      </w:r>
    </w:p>
    <w:p w:rsidR="00984755" w:rsidRPr="00984755" w:rsidRDefault="00162094" w:rsidP="00984755">
      <w:pPr>
        <w:tabs>
          <w:tab w:val="left" w:pos="3584"/>
        </w:tabs>
        <w:spacing w:after="0" w:line="240" w:lineRule="auto"/>
        <w:rPr>
          <w:rFonts w:eastAsia="Times New Roman"/>
          <w:szCs w:val="22"/>
          <w:lang w:eastAsia="tr-TR"/>
        </w:rPr>
      </w:pPr>
      <w:proofErr w:type="gramStart"/>
      <w:r>
        <w:rPr>
          <w:rFonts w:eastAsia="Times New Roman"/>
          <w:szCs w:val="22"/>
          <w:lang w:eastAsia="tr-TR"/>
        </w:rPr>
        <w:t>Erdemli</w:t>
      </w:r>
      <w:r w:rsidR="00984755" w:rsidRPr="00984755">
        <w:rPr>
          <w:rFonts w:eastAsia="Times New Roman"/>
          <w:szCs w:val="22"/>
          <w:lang w:eastAsia="tr-TR"/>
        </w:rPr>
        <w:t xml:space="preserve"> İlçesinde gerçek ve tüzel kişiler tarafından gerçekleştirilen karada, su üstü, su altı vb. turizm amaçlı sportif faaliyetlerin güvenli şekilde yürütülebilmesi için, gelebilecek aksaklıklara yönelik ilgili mevzuatlar çerçevesinde gerekli görülen önlemleri almak; turizmine yararlı olacak şekilde sportif faaliyetlerin gerekli görülen nitelik ve standartlarını belirlemek, işletmecilerde aranacak nitelikleri ve işletmecilerin uyması gereken kurallar ile bulundurulması gereken zorunlu araç, malzeme ve personeli belirlemek, bu tür faaliyetlerin ve turizm kalitesinin yükseltilmesini sağl</w:t>
      </w:r>
      <w:r w:rsidR="00984755">
        <w:rPr>
          <w:rFonts w:eastAsia="Times New Roman"/>
          <w:szCs w:val="22"/>
          <w:lang w:eastAsia="tr-TR"/>
        </w:rPr>
        <w:t xml:space="preserve">amak amacıyla aşağıda belirtilen kararlar alınmış olup </w:t>
      </w:r>
      <w:r w:rsidR="00984755">
        <w:rPr>
          <w:rFonts w:eastAsia="Times New Roman"/>
          <w:color w:val="000000"/>
          <w:lang w:eastAsia="tr-TR"/>
        </w:rPr>
        <w:t>i</w:t>
      </w:r>
      <w:r w:rsidR="00984755" w:rsidRPr="00984755">
        <w:rPr>
          <w:rFonts w:eastAsia="Times New Roman"/>
          <w:color w:val="000000"/>
          <w:lang w:eastAsia="tr-TR"/>
        </w:rPr>
        <w:t xml:space="preserve">lgili mevzuata uygun faaliyet gösteren spor kulüpleri ve ilgili federasyonların kendi sporcuları arasında veya başka ülke sporcuları arasında düzenleyecekleri faaliyetler, bu kararların kapsamı dışındadır. </w:t>
      </w:r>
      <w:proofErr w:type="gramEnd"/>
    </w:p>
    <w:p w:rsidR="00984755" w:rsidRPr="00984755" w:rsidRDefault="00984755" w:rsidP="00984755">
      <w:pPr>
        <w:tabs>
          <w:tab w:val="left" w:pos="3584"/>
        </w:tabs>
        <w:spacing w:after="0" w:line="240" w:lineRule="auto"/>
        <w:ind w:left="705"/>
        <w:jc w:val="both"/>
        <w:rPr>
          <w:rFonts w:eastAsia="Times New Roman"/>
          <w:color w:val="000000"/>
          <w:lang w:eastAsia="tr-TR"/>
        </w:rPr>
      </w:pPr>
      <w:r w:rsidRPr="00984755">
        <w:rPr>
          <w:rFonts w:eastAsia="Times New Roman"/>
          <w:color w:val="000000"/>
          <w:lang w:eastAsia="tr-TR"/>
        </w:rPr>
        <w:t>Bu karar</w:t>
      </w:r>
      <w:r>
        <w:rPr>
          <w:rFonts w:eastAsia="Times New Roman"/>
          <w:color w:val="000000"/>
          <w:lang w:eastAsia="tr-TR"/>
        </w:rPr>
        <w:t>lar</w:t>
      </w:r>
      <w:r w:rsidRPr="00984755">
        <w:rPr>
          <w:rFonts w:eastAsia="Times New Roman"/>
          <w:color w:val="000000"/>
          <w:lang w:eastAsia="tr-TR"/>
        </w:rPr>
        <w:t xml:space="preserve">; </w:t>
      </w:r>
    </w:p>
    <w:p w:rsidR="00984755" w:rsidRPr="00984755" w:rsidRDefault="00984755" w:rsidP="00984755">
      <w:pPr>
        <w:numPr>
          <w:ilvl w:val="0"/>
          <w:numId w:val="2"/>
        </w:numPr>
        <w:tabs>
          <w:tab w:val="left" w:pos="3584"/>
        </w:tabs>
        <w:spacing w:after="0" w:line="240" w:lineRule="auto"/>
        <w:jc w:val="both"/>
        <w:rPr>
          <w:rFonts w:eastAsia="Times New Roman"/>
          <w:color w:val="000000"/>
          <w:lang w:eastAsia="tr-TR"/>
        </w:rPr>
      </w:pPr>
      <w:r w:rsidRPr="00984755">
        <w:rPr>
          <w:rFonts w:eastAsia="Times New Roman"/>
          <w:color w:val="000000"/>
          <w:lang w:eastAsia="tr-TR"/>
        </w:rPr>
        <w:t>2634 Sayılı Turizm Teşvik Kanunu,</w:t>
      </w:r>
    </w:p>
    <w:p w:rsidR="00984755" w:rsidRPr="00984755" w:rsidRDefault="00984755" w:rsidP="00984755">
      <w:pPr>
        <w:numPr>
          <w:ilvl w:val="0"/>
          <w:numId w:val="2"/>
        </w:numPr>
        <w:tabs>
          <w:tab w:val="left" w:pos="3584"/>
        </w:tabs>
        <w:spacing w:after="0" w:line="240" w:lineRule="auto"/>
        <w:jc w:val="both"/>
        <w:rPr>
          <w:rFonts w:eastAsia="Times New Roman"/>
          <w:color w:val="000000"/>
          <w:lang w:eastAsia="tr-TR"/>
        </w:rPr>
      </w:pPr>
      <w:r w:rsidRPr="00984755">
        <w:rPr>
          <w:rFonts w:eastAsia="Times New Roman"/>
          <w:color w:val="000000"/>
          <w:lang w:eastAsia="tr-TR"/>
        </w:rPr>
        <w:t>27298 Sayılı Deniz Turizmi Yönetmeliği,</w:t>
      </w:r>
    </w:p>
    <w:p w:rsidR="00984755" w:rsidRPr="00984755" w:rsidRDefault="00984755" w:rsidP="00984755">
      <w:pPr>
        <w:numPr>
          <w:ilvl w:val="0"/>
          <w:numId w:val="2"/>
        </w:numPr>
        <w:tabs>
          <w:tab w:val="left" w:pos="3584"/>
        </w:tabs>
        <w:spacing w:after="0" w:line="240" w:lineRule="auto"/>
        <w:jc w:val="both"/>
        <w:rPr>
          <w:rFonts w:eastAsia="Times New Roman"/>
          <w:color w:val="000000"/>
          <w:lang w:eastAsia="tr-TR"/>
        </w:rPr>
      </w:pPr>
      <w:r w:rsidRPr="00984755">
        <w:rPr>
          <w:rFonts w:eastAsia="Times New Roman"/>
          <w:color w:val="000000"/>
          <w:lang w:eastAsia="tr-TR"/>
        </w:rPr>
        <w:t>27565 Sayılı Deniz Turizmi Yönetmeliği Uygulama Tebliği,</w:t>
      </w:r>
    </w:p>
    <w:p w:rsidR="00984755" w:rsidRPr="00984755" w:rsidRDefault="00984755" w:rsidP="00984755">
      <w:pPr>
        <w:numPr>
          <w:ilvl w:val="0"/>
          <w:numId w:val="2"/>
        </w:numPr>
        <w:tabs>
          <w:tab w:val="left" w:pos="3584"/>
        </w:tabs>
        <w:spacing w:after="0" w:line="240" w:lineRule="auto"/>
        <w:jc w:val="both"/>
        <w:rPr>
          <w:rFonts w:eastAsia="Times New Roman"/>
          <w:color w:val="000000"/>
          <w:lang w:eastAsia="tr-TR"/>
        </w:rPr>
      </w:pPr>
      <w:r w:rsidRPr="00984755">
        <w:rPr>
          <w:rFonts w:eastAsia="Times New Roman"/>
          <w:color w:val="000000"/>
          <w:lang w:eastAsia="tr-TR"/>
        </w:rPr>
        <w:t xml:space="preserve">27855 Sayılı Turizm Amaçlı Sportif Faaliyet Yönetmeliği, </w:t>
      </w:r>
    </w:p>
    <w:p w:rsidR="00984755" w:rsidRPr="00984755" w:rsidRDefault="00984755" w:rsidP="00984755">
      <w:pPr>
        <w:numPr>
          <w:ilvl w:val="0"/>
          <w:numId w:val="2"/>
        </w:numPr>
        <w:tabs>
          <w:tab w:val="left" w:pos="3584"/>
        </w:tabs>
        <w:spacing w:after="0" w:line="240" w:lineRule="auto"/>
        <w:jc w:val="both"/>
        <w:rPr>
          <w:rFonts w:eastAsia="Times New Roman"/>
          <w:color w:val="000000"/>
          <w:lang w:eastAsia="tr-TR"/>
        </w:rPr>
      </w:pPr>
      <w:r w:rsidRPr="00984755">
        <w:rPr>
          <w:rFonts w:eastAsia="Times New Roman"/>
          <w:color w:val="000000"/>
          <w:lang w:eastAsia="tr-TR"/>
        </w:rPr>
        <w:t>20450 Sayılı Türk Karasularında Sportif Amaçlarla Yapılacak Aletli Dalışlara İlişkin Yönetmelik,</w:t>
      </w:r>
    </w:p>
    <w:p w:rsidR="00984755" w:rsidRPr="00984755" w:rsidRDefault="00984755" w:rsidP="00984755">
      <w:pPr>
        <w:numPr>
          <w:ilvl w:val="0"/>
          <w:numId w:val="2"/>
        </w:numPr>
        <w:tabs>
          <w:tab w:val="left" w:pos="3584"/>
        </w:tabs>
        <w:spacing w:after="0" w:line="240" w:lineRule="auto"/>
        <w:jc w:val="both"/>
        <w:rPr>
          <w:rFonts w:eastAsia="Times New Roman"/>
          <w:lang w:eastAsia="tr-TR"/>
        </w:rPr>
      </w:pPr>
      <w:r w:rsidRPr="00984755">
        <w:rPr>
          <w:rFonts w:eastAsia="Times New Roman"/>
          <w:lang w:eastAsia="tr-TR"/>
        </w:rPr>
        <w:t>Kültür ve Turizm Bakanlığının 05.12.2006 tarih ve 195972 sayılı yazısı,</w:t>
      </w:r>
    </w:p>
    <w:p w:rsidR="00984755" w:rsidRPr="00984755" w:rsidRDefault="00984755" w:rsidP="00984755">
      <w:pPr>
        <w:numPr>
          <w:ilvl w:val="0"/>
          <w:numId w:val="2"/>
        </w:numPr>
        <w:tabs>
          <w:tab w:val="left" w:pos="3584"/>
        </w:tabs>
        <w:spacing w:after="0" w:line="240" w:lineRule="auto"/>
        <w:jc w:val="both"/>
        <w:rPr>
          <w:rFonts w:eastAsia="Times New Roman"/>
          <w:color w:val="000000"/>
          <w:lang w:eastAsia="tr-TR"/>
        </w:rPr>
      </w:pPr>
      <w:r w:rsidRPr="00984755">
        <w:rPr>
          <w:rFonts w:eastAsia="Times New Roman"/>
          <w:color w:val="000000"/>
          <w:lang w:eastAsia="tr-TR"/>
        </w:rPr>
        <w:t xml:space="preserve"> Kültür ve Turizm Bakanlığının 03.06.2010 tarih ve 117092 sayılı Bakanlık Makamı Oluru,</w:t>
      </w:r>
    </w:p>
    <w:p w:rsidR="00984755" w:rsidRPr="00984755" w:rsidRDefault="00984755" w:rsidP="00984755">
      <w:pPr>
        <w:widowControl w:val="0"/>
        <w:numPr>
          <w:ilvl w:val="0"/>
          <w:numId w:val="2"/>
        </w:numPr>
        <w:shd w:val="clear" w:color="auto" w:fill="FFFFFF"/>
        <w:tabs>
          <w:tab w:val="left" w:pos="1346"/>
          <w:tab w:val="left" w:pos="3584"/>
        </w:tabs>
        <w:autoSpaceDE w:val="0"/>
        <w:autoSpaceDN w:val="0"/>
        <w:adjustRightInd w:val="0"/>
        <w:spacing w:after="0" w:line="266" w:lineRule="exact"/>
        <w:rPr>
          <w:rFonts w:eastAsia="Times New Roman"/>
          <w:color w:val="000000"/>
          <w:sz w:val="22"/>
          <w:szCs w:val="22"/>
          <w:lang w:eastAsia="tr-TR"/>
        </w:rPr>
      </w:pPr>
      <w:r w:rsidRPr="00984755">
        <w:rPr>
          <w:rFonts w:eastAsia="Times New Roman"/>
          <w:color w:val="000000"/>
          <w:sz w:val="22"/>
          <w:szCs w:val="22"/>
          <w:lang w:eastAsia="tr-TR"/>
        </w:rPr>
        <w:t xml:space="preserve"> </w:t>
      </w:r>
      <w:r w:rsidRPr="00984755">
        <w:rPr>
          <w:rFonts w:eastAsia="Times New Roman"/>
          <w:color w:val="000000"/>
          <w:lang w:eastAsia="tr-TR"/>
        </w:rPr>
        <w:t xml:space="preserve">Diğer İlgili Mevzuat </w:t>
      </w:r>
      <w:r>
        <w:rPr>
          <w:rFonts w:eastAsia="Times New Roman"/>
          <w:color w:val="000000"/>
          <w:lang w:eastAsia="tr-TR"/>
        </w:rPr>
        <w:t>hükümlerine uygundur.</w:t>
      </w:r>
      <w:r w:rsidRPr="00984755">
        <w:rPr>
          <w:rFonts w:eastAsia="Times New Roman"/>
          <w:color w:val="000000"/>
          <w:lang w:eastAsia="tr-TR"/>
        </w:rPr>
        <w:tab/>
      </w:r>
      <w:r w:rsidRPr="00984755">
        <w:rPr>
          <w:rFonts w:eastAsia="Times New Roman"/>
          <w:color w:val="000000"/>
          <w:lang w:eastAsia="tr-TR"/>
        </w:rPr>
        <w:tab/>
      </w:r>
    </w:p>
    <w:p w:rsidR="00984755" w:rsidRPr="00984755" w:rsidRDefault="00984755" w:rsidP="00984755">
      <w:pPr>
        <w:tabs>
          <w:tab w:val="left" w:pos="3584"/>
        </w:tabs>
        <w:spacing w:after="0" w:line="240" w:lineRule="auto"/>
        <w:jc w:val="both"/>
        <w:rPr>
          <w:rFonts w:eastAsia="Times New Roman"/>
          <w:b/>
          <w:bCs/>
          <w:color w:val="000000"/>
          <w:lang w:eastAsia="tr-TR"/>
        </w:rPr>
      </w:pPr>
      <w:r w:rsidRPr="00984755">
        <w:rPr>
          <w:rFonts w:eastAsia="Times New Roman"/>
          <w:color w:val="000000"/>
          <w:lang w:eastAsia="tr-TR"/>
        </w:rPr>
        <w:tab/>
      </w:r>
    </w:p>
    <w:p w:rsidR="00984755" w:rsidRPr="00984755" w:rsidRDefault="00984755" w:rsidP="00984755">
      <w:pPr>
        <w:tabs>
          <w:tab w:val="left" w:pos="0"/>
          <w:tab w:val="left" w:pos="3584"/>
        </w:tabs>
        <w:spacing w:after="0" w:line="240" w:lineRule="auto"/>
        <w:rPr>
          <w:rFonts w:eastAsia="Times New Roman"/>
          <w:b/>
          <w:bCs/>
          <w:lang w:eastAsia="tr-TR"/>
        </w:rPr>
      </w:pPr>
      <w:r w:rsidRPr="00984755">
        <w:rPr>
          <w:rFonts w:eastAsia="Times New Roman"/>
          <w:b/>
          <w:bCs/>
          <w:lang w:eastAsia="tr-TR"/>
        </w:rPr>
        <w:t>A) TURİZM AMAÇLI KARADA, SU ÜSTÜ VE SU ALTI SPORTİF FAALİYETLERİN BAŞVURULARINDA ARANACAK ŞARTLAR, BELGELER VE DEĞERLENDİRME</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lang w:eastAsia="tr-TR"/>
        </w:rPr>
        <w:t>1-</w:t>
      </w:r>
      <w:r w:rsidRPr="00984755">
        <w:rPr>
          <w:rFonts w:eastAsia="Times New Roman"/>
          <w:lang w:eastAsia="tr-TR"/>
        </w:rPr>
        <w:t xml:space="preserve"> Turizm Amaçlı Sportif Faaliyet Yönetmeliği’nin 12 </w:t>
      </w:r>
      <w:proofErr w:type="spellStart"/>
      <w:r w:rsidRPr="00984755">
        <w:rPr>
          <w:rFonts w:eastAsia="Times New Roman"/>
          <w:lang w:eastAsia="tr-TR"/>
        </w:rPr>
        <w:t>nci</w:t>
      </w:r>
      <w:proofErr w:type="spellEnd"/>
      <w:r w:rsidRPr="00984755">
        <w:rPr>
          <w:rFonts w:eastAsia="Times New Roman"/>
          <w:lang w:eastAsia="tr-TR"/>
        </w:rPr>
        <w:t xml:space="preserve"> madde birinci fıkrası (e) bendine istinaden; faaliyette çalışacak personel ve faaliyete katılan turist</w:t>
      </w:r>
      <w:r w:rsidR="00F050D2">
        <w:rPr>
          <w:rFonts w:eastAsia="Times New Roman"/>
          <w:lang w:eastAsia="tr-TR"/>
        </w:rPr>
        <w:t>l</w:t>
      </w:r>
      <w:r w:rsidRPr="00984755">
        <w:rPr>
          <w:rFonts w:eastAsia="Times New Roman"/>
          <w:lang w:eastAsia="tr-TR"/>
        </w:rPr>
        <w:t>e</w:t>
      </w:r>
      <w:r w:rsidR="00F050D2">
        <w:rPr>
          <w:rFonts w:eastAsia="Times New Roman"/>
          <w:lang w:eastAsia="tr-TR"/>
        </w:rPr>
        <w:t>re</w:t>
      </w:r>
      <w:r w:rsidRPr="00984755">
        <w:rPr>
          <w:rFonts w:eastAsia="Times New Roman"/>
          <w:lang w:eastAsia="tr-TR"/>
        </w:rPr>
        <w:t xml:space="preserve"> ait üçüncü şahıs kaza sigortası ile mali mesuliyet sigorta poliçesinin başvuruda bulunan işletmeciler tarafından, Deniz Turizmi Aracı İşletme Belgesinin geçerlilik süresi olan o yılsonunu kapsayacak şekilde olması zorunludur. Bu sigorta belgeleri işletmeci de dâhil olmak üzere tüm personeli kapsayacak şekilde yaptırılır.</w:t>
      </w:r>
    </w:p>
    <w:p w:rsidR="00984755" w:rsidRPr="00984755" w:rsidRDefault="00984755" w:rsidP="00984755">
      <w:pPr>
        <w:tabs>
          <w:tab w:val="left" w:pos="0"/>
          <w:tab w:val="left" w:pos="3584"/>
        </w:tabs>
        <w:spacing w:after="0" w:line="240" w:lineRule="auto"/>
        <w:jc w:val="both"/>
        <w:rPr>
          <w:rFonts w:eastAsia="Times New Roman"/>
          <w:lang w:eastAsia="tr-TR"/>
        </w:rPr>
      </w:pPr>
      <w:proofErr w:type="gramStart"/>
      <w:r w:rsidRPr="00984755">
        <w:rPr>
          <w:rFonts w:eastAsia="Times New Roman"/>
          <w:b/>
          <w:bCs/>
          <w:lang w:eastAsia="tr-TR"/>
        </w:rPr>
        <w:t>2-</w:t>
      </w:r>
      <w:r w:rsidRPr="00984755">
        <w:rPr>
          <w:rFonts w:eastAsia="Times New Roman"/>
          <w:lang w:eastAsia="tr-TR"/>
        </w:rPr>
        <w:t xml:space="preserve"> Karada, su üstü ve su altı sportif faaliyetlerde kullanılacak olan araç ve malzemelerin ilgili mevzuat hükümlerince başvuru ve faaliyet esnasında istenilen belgelerinin (denize elverişlilik belgesi, kayıt tescil belgesi, </w:t>
      </w:r>
      <w:proofErr w:type="spellStart"/>
      <w:r w:rsidRPr="00984755">
        <w:rPr>
          <w:rFonts w:eastAsia="Times New Roman"/>
          <w:lang w:eastAsia="tr-TR"/>
        </w:rPr>
        <w:t>tonalito</w:t>
      </w:r>
      <w:proofErr w:type="spellEnd"/>
      <w:r w:rsidRPr="00984755">
        <w:rPr>
          <w:rFonts w:eastAsia="Times New Roman"/>
          <w:lang w:eastAsia="tr-TR"/>
        </w:rPr>
        <w:t xml:space="preserve"> belgesi </w:t>
      </w:r>
      <w:proofErr w:type="spellStart"/>
      <w:r w:rsidRPr="00984755">
        <w:rPr>
          <w:rFonts w:eastAsia="Times New Roman"/>
          <w:lang w:eastAsia="tr-TR"/>
        </w:rPr>
        <w:t>vd</w:t>
      </w:r>
      <w:proofErr w:type="spellEnd"/>
      <w:r w:rsidRPr="00984755">
        <w:rPr>
          <w:rFonts w:eastAsia="Times New Roman"/>
          <w:lang w:eastAsia="tr-TR"/>
        </w:rPr>
        <w:t xml:space="preserve">) geçerlilik sürelerinin, İşletme Belgesinin geçerlilik süresi olan o yılsonunu kapsayacak şekilde olması veya faaliyet devam ettiği süre içerisinde geçerliliği sona eren belgelerin yenilenmesi zorunludur. </w:t>
      </w:r>
      <w:proofErr w:type="gramEnd"/>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3-</w:t>
      </w:r>
      <w:r w:rsidRPr="00984755">
        <w:rPr>
          <w:rFonts w:eastAsia="Times New Roman"/>
          <w:lang w:eastAsia="tr-TR"/>
        </w:rPr>
        <w:t xml:space="preserve"> Karada, su üstü ve su altı sportif faaliyetlerde çalıştırılacak personelin ilgili mevzuat hükümlerince başvuru ve faaliyet esnasında istenilen ehliyet belgeleri </w:t>
      </w:r>
      <w:proofErr w:type="gramStart"/>
      <w:r w:rsidRPr="00984755">
        <w:rPr>
          <w:rFonts w:eastAsia="Times New Roman"/>
          <w:lang w:eastAsia="tr-TR"/>
        </w:rPr>
        <w:t>(</w:t>
      </w:r>
      <w:proofErr w:type="gramEnd"/>
      <w:r w:rsidRPr="00984755">
        <w:rPr>
          <w:rFonts w:eastAsia="Times New Roman"/>
          <w:lang w:eastAsia="tr-TR"/>
        </w:rPr>
        <w:t xml:space="preserve">ehliyet, kaptan ehliyeti, </w:t>
      </w:r>
      <w:proofErr w:type="gramStart"/>
      <w:r w:rsidRPr="00984755">
        <w:rPr>
          <w:rFonts w:eastAsia="Times New Roman"/>
          <w:lang w:eastAsia="tr-TR"/>
        </w:rPr>
        <w:t>cankurtaran</w:t>
      </w:r>
      <w:proofErr w:type="gramEnd"/>
      <w:r w:rsidRPr="00984755">
        <w:rPr>
          <w:rFonts w:eastAsia="Times New Roman"/>
          <w:lang w:eastAsia="tr-TR"/>
        </w:rPr>
        <w:t xml:space="preserve"> belgesi, sigorta giriş bildirgesi vb.) geçerlilik sürelerinin, İşletme Belgesinin geçerlilik süresi yılsonunu kapsayacak şekilde olması veya faaliyet devam ettiği süre içerisinde geçerliliği sona eren belgelerin yenilenmesi zorunludur.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4-</w:t>
      </w:r>
      <w:r w:rsidRPr="00984755">
        <w:rPr>
          <w:rFonts w:eastAsia="Times New Roman"/>
          <w:lang w:eastAsia="tr-TR"/>
        </w:rPr>
        <w:t xml:space="preserve"> Turizm Amaçlı Sportif Faaliyet Yönetmeliği’nin 14 üncü maddesinin birinci fıkrasında yer alan husus gereğince; bir parkur alanı için ibraz edilen personel, deniz turizmi malzeme ve araç belgeleri başka bir parkur alanı için kullanılamaz. Bir parkurda çalışan personel aynı zamanda kayıtlı oldukları işletmenin dışında başka bir parkur alanında görevlendirilemez. Bu hükmün yerine getirilmesinden ve yerine getirilmemesi durumunda uygulanacak işlemlerden işletme/işletmeciler sorumludur.</w:t>
      </w:r>
      <w:r w:rsidRPr="00984755">
        <w:rPr>
          <w:rFonts w:eastAsia="Times New Roman"/>
          <w:lang w:eastAsia="tr-TR"/>
        </w:rPr>
        <w:tab/>
      </w:r>
      <w:r w:rsidRPr="00984755">
        <w:rPr>
          <w:rFonts w:eastAsia="Times New Roman"/>
          <w:lang w:eastAsia="tr-TR"/>
        </w:rPr>
        <w:tab/>
      </w:r>
      <w:r w:rsidRPr="00984755">
        <w:rPr>
          <w:rFonts w:eastAsia="Times New Roman"/>
          <w:lang w:eastAsia="tr-TR"/>
        </w:rPr>
        <w:tab/>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5-</w:t>
      </w:r>
      <w:r w:rsidRPr="00984755">
        <w:rPr>
          <w:rFonts w:eastAsia="Times New Roman"/>
          <w:lang w:eastAsia="tr-TR"/>
        </w:rPr>
        <w:t xml:space="preserve"> Turizm Amaçlı Sportif Faaliyet Yönetmeliği’nin 12 </w:t>
      </w:r>
      <w:proofErr w:type="spellStart"/>
      <w:r w:rsidRPr="00984755">
        <w:rPr>
          <w:rFonts w:eastAsia="Times New Roman"/>
          <w:lang w:eastAsia="tr-TR"/>
        </w:rPr>
        <w:t>nci</w:t>
      </w:r>
      <w:proofErr w:type="spellEnd"/>
      <w:r w:rsidRPr="00984755">
        <w:rPr>
          <w:rFonts w:eastAsia="Times New Roman"/>
          <w:lang w:eastAsia="tr-TR"/>
        </w:rPr>
        <w:t xml:space="preserve"> maddesinin birinci fıkrası (g) bendinde yer alan hususa ilişkin; tesisler bünyelerinde aynı tür spor için sadece bir işletme ile sözleşme yapabilirler. </w:t>
      </w:r>
      <w:r w:rsidRPr="00984755">
        <w:rPr>
          <w:rFonts w:eastAsia="Times New Roman"/>
          <w:b/>
          <w:lang w:eastAsia="tr-TR"/>
        </w:rPr>
        <w:t>Eğer turizm işletme belgeli tesis, öncelik hakkını üçüncü bir şahsa kullandırıyorsa tesis ve üçüncü şahıs arasında sözleşme yapılarak başvuru esnasında teslim eder.</w:t>
      </w:r>
      <w:r w:rsidRPr="00984755">
        <w:rPr>
          <w:rFonts w:eastAsia="Times New Roman"/>
          <w:lang w:eastAsia="tr-TR"/>
        </w:rPr>
        <w:t xml:space="preserve"> Sözleşmede, </w:t>
      </w:r>
      <w:r w:rsidRPr="00984755">
        <w:rPr>
          <w:rFonts w:eastAsia="Times New Roman"/>
          <w:lang w:eastAsia="tr-TR"/>
        </w:rPr>
        <w:lastRenderedPageBreak/>
        <w:t xml:space="preserve">müşterilerin can ve mal güvenliğini sağlamaya yönelik gerekli tedbirlerin alınması konusunda; sportif faaliyet yapan işletme ile tesisin; üçüncü şahıslara karşı müteselsil sorumlu olduklarına ilişkin madde konulur. </w:t>
      </w:r>
      <w:r w:rsidRPr="00984755">
        <w:rPr>
          <w:rFonts w:eastAsia="Times New Roman"/>
          <w:lang w:eastAsia="tr-TR"/>
        </w:rPr>
        <w:tab/>
      </w:r>
      <w:r w:rsidRPr="00984755">
        <w:rPr>
          <w:rFonts w:eastAsia="Times New Roman"/>
          <w:lang w:eastAsia="tr-TR"/>
        </w:rPr>
        <w:tab/>
      </w:r>
      <w:r w:rsidRPr="00984755">
        <w:rPr>
          <w:rFonts w:eastAsia="Times New Roman"/>
          <w:lang w:eastAsia="tr-TR"/>
        </w:rPr>
        <w:tab/>
      </w:r>
      <w:r w:rsidRPr="00984755">
        <w:rPr>
          <w:rFonts w:eastAsia="Times New Roman"/>
          <w:lang w:eastAsia="tr-TR"/>
        </w:rPr>
        <w:tab/>
      </w:r>
      <w:r w:rsidRPr="00984755">
        <w:rPr>
          <w:rFonts w:eastAsia="Times New Roman"/>
          <w:lang w:eastAsia="tr-TR"/>
        </w:rPr>
        <w:tab/>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6-</w:t>
      </w:r>
      <w:r w:rsidRPr="00984755">
        <w:rPr>
          <w:rFonts w:eastAsia="Times New Roman"/>
          <w:lang w:eastAsia="tr-TR"/>
        </w:rPr>
        <w:t xml:space="preserve"> Karada, su üstü ve su altı sportif faaliyetlerde kullanılmak üzere başvuruda belirtilen araç ve malzemelerin üçüncü kişiye ait olması durumunda araç ve malzemelere ilişkin kira sözleşmelerinin </w:t>
      </w:r>
      <w:r w:rsidRPr="00984755">
        <w:rPr>
          <w:rFonts w:eastAsia="Times New Roman"/>
          <w:b/>
          <w:lang w:eastAsia="tr-TR"/>
        </w:rPr>
        <w:t>noter</w:t>
      </w:r>
      <w:r w:rsidRPr="00984755">
        <w:rPr>
          <w:rFonts w:eastAsia="Times New Roman"/>
          <w:lang w:eastAsia="tr-TR"/>
        </w:rPr>
        <w:t xml:space="preserve"> marifetiyle yaptırılması zorunludur. Bu araç ve malzemeler bir başka işletmeci/ kişiye kiralanamaz.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7-</w:t>
      </w:r>
      <w:r w:rsidRPr="00984755">
        <w:rPr>
          <w:rFonts w:eastAsia="Times New Roman"/>
          <w:lang w:eastAsia="tr-TR"/>
        </w:rPr>
        <w:t xml:space="preserve"> Faaliyet için başvuruda bulunacak olan işletmecilerin, önceki dönemlerde parkur alanının kiralanmasına ya da </w:t>
      </w:r>
      <w:proofErr w:type="spellStart"/>
      <w:r w:rsidRPr="00984755">
        <w:rPr>
          <w:rFonts w:eastAsia="Times New Roman"/>
          <w:lang w:eastAsia="tr-TR"/>
        </w:rPr>
        <w:t>ecrimisiline</w:t>
      </w:r>
      <w:proofErr w:type="spellEnd"/>
      <w:r w:rsidRPr="00984755">
        <w:rPr>
          <w:rFonts w:eastAsia="Times New Roman"/>
          <w:lang w:eastAsia="tr-TR"/>
        </w:rPr>
        <w:t xml:space="preserve"> (yapılandırılmış ecrimisil borcu dışında kalan borçlar) ilişkin borcu bulunmadığına dair bağlı bulunduğu Vergi Dairesi ve Malmüdürlüğünden alınan belgeyi başvuru dosyasında beyan etmeleri zorunludur. Bu konuda borcu bulunduğu anlaşılan kişilerin başvuruları değerlendirmeye alınmaz. Ayrıca, </w:t>
      </w:r>
      <w:proofErr w:type="spellStart"/>
      <w:r w:rsidRPr="00984755">
        <w:rPr>
          <w:rFonts w:eastAsia="Times New Roman"/>
          <w:lang w:eastAsia="tr-TR"/>
        </w:rPr>
        <w:t>Malmüdürlüğünce</w:t>
      </w:r>
      <w:proofErr w:type="spellEnd"/>
      <w:r w:rsidRPr="00984755">
        <w:rPr>
          <w:rFonts w:eastAsia="Times New Roman"/>
          <w:lang w:eastAsia="tr-TR"/>
        </w:rPr>
        <w:t xml:space="preserve"> taksitlendirilen ecrimisil ve kira borçları ile Vergi Dairesince yapılandırılan borçların üst üste iki taksiti ödenmediği anlaşılan işletmecilerin başvuruları da dikkate alınmayacaktır.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8-</w:t>
      </w:r>
      <w:r w:rsidRPr="00984755">
        <w:rPr>
          <w:rFonts w:eastAsia="Times New Roman"/>
          <w:lang w:eastAsia="tr-TR"/>
        </w:rPr>
        <w:t xml:space="preserve"> Turizm amaçlı sportif faaliyet alanlarından; Malmüdürlüğü tarafından ilgili mevzuatta yer alan yerel yönetim veya birlik tarafından kiralanması yerel yönetim veya birlik tarafından kiralama/ ihale yoluna gidilerek tahsis edilmesi sonucuna göre hareket edilir.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9-</w:t>
      </w:r>
      <w:r w:rsidRPr="00984755">
        <w:rPr>
          <w:rFonts w:eastAsia="Times New Roman"/>
          <w:lang w:eastAsia="tr-TR"/>
        </w:rPr>
        <w:t xml:space="preserve"> Turizm Amaçlı Sportif Faaliyet Yönetmeliği’nin 7 </w:t>
      </w:r>
      <w:proofErr w:type="spellStart"/>
      <w:r w:rsidRPr="00984755">
        <w:rPr>
          <w:rFonts w:eastAsia="Times New Roman"/>
          <w:lang w:eastAsia="tr-TR"/>
        </w:rPr>
        <w:t>nci</w:t>
      </w:r>
      <w:proofErr w:type="spellEnd"/>
      <w:r w:rsidRPr="00984755">
        <w:rPr>
          <w:rFonts w:eastAsia="Times New Roman"/>
          <w:lang w:eastAsia="tr-TR"/>
        </w:rPr>
        <w:t xml:space="preserve"> maddesi gereğince; ilan edilen sportif turizm faaliyet parkur alanları dışında, o yıl içinde gelen yeni parkur açılma talepleri Kurulca değerlendirmeye alınabilir. </w:t>
      </w:r>
      <w:r w:rsidR="00F050D2">
        <w:rPr>
          <w:rFonts w:eastAsia="Times New Roman"/>
          <w:lang w:eastAsia="tr-TR"/>
        </w:rPr>
        <w:t xml:space="preserve">Kurulca uygun görülen ve </w:t>
      </w:r>
      <w:r w:rsidRPr="00984755">
        <w:rPr>
          <w:rFonts w:eastAsia="Times New Roman"/>
          <w:lang w:eastAsia="tr-TR"/>
        </w:rPr>
        <w:t>Valilik Makamı Oluru ile ilan edilen parkur alanları İl Kültür ve Turizm Müdürlüğü resmi internet sitesi kanalıyla ilanen duyurulur. Ayrıca ilgili Kaymakamlıklara yazı ile bildirilir.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 xml:space="preserve">10- </w:t>
      </w:r>
      <w:r w:rsidRPr="00984755">
        <w:rPr>
          <w:rFonts w:eastAsia="Times New Roman"/>
          <w:lang w:eastAsia="tr-TR"/>
        </w:rPr>
        <w:t xml:space="preserve">Deniz Turizmi Uygulama Tebliği’nin 21 inci maddesi gereği; Kaymakamlıklara teslim edilecek başvuru dosyalarında istenilen evrakların Kurulca her yıl belirlenecek olan başvuru tarihleri arasında eksiksiz olarak teslim edilmesi gerekmektedir. </w:t>
      </w:r>
    </w:p>
    <w:p w:rsidR="00984755" w:rsidRPr="00984755" w:rsidRDefault="00984755" w:rsidP="00984755">
      <w:pPr>
        <w:tabs>
          <w:tab w:val="left" w:pos="0"/>
          <w:tab w:val="left" w:pos="3584"/>
        </w:tabs>
        <w:spacing w:after="0" w:line="240" w:lineRule="auto"/>
        <w:jc w:val="both"/>
        <w:rPr>
          <w:rFonts w:eastAsia="Times New Roman"/>
          <w:lang w:eastAsia="tr-TR"/>
        </w:rPr>
      </w:pPr>
      <w:proofErr w:type="gramStart"/>
      <w:r w:rsidRPr="00984755">
        <w:rPr>
          <w:rFonts w:eastAsia="Times New Roman"/>
          <w:b/>
          <w:bCs/>
          <w:lang w:eastAsia="tr-TR"/>
        </w:rPr>
        <w:t xml:space="preserve">11- </w:t>
      </w:r>
      <w:r w:rsidRPr="00984755">
        <w:rPr>
          <w:rFonts w:eastAsia="Times New Roman"/>
          <w:lang w:eastAsia="tr-TR"/>
        </w:rPr>
        <w:t>Başvuruda bulunacak gerçek/tüzel kişiler 1 (bir) adet asıl ya da onaylı nüsha ve 2 (iki) adet fotokopi nüshası şeklinde 3 (üç) ayrı başvuru dosyası düzenler; asıl ya da onaylı nüsha ile 1 (bir) adet fotokopi nüshasını Kaymakamlığa verir, 1 (bir) adet fotokopi nüshasını işletmede eksiksiz olarak muhafaza eder.</w:t>
      </w:r>
      <w:proofErr w:type="gramEnd"/>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12-</w:t>
      </w:r>
      <w:r w:rsidRPr="00984755">
        <w:rPr>
          <w:rFonts w:eastAsia="Times New Roman"/>
          <w:lang w:eastAsia="tr-TR"/>
        </w:rPr>
        <w:t>Başvuruların sona ermesi ve değerlendirilmesi neticesinde boş kalan parkur alanları için başvurular sezon boyu her zaman yapılabilir.</w:t>
      </w:r>
    </w:p>
    <w:p w:rsidR="00984755" w:rsidRPr="00984755" w:rsidRDefault="00984755" w:rsidP="00984755">
      <w:pPr>
        <w:tabs>
          <w:tab w:val="left" w:pos="0"/>
          <w:tab w:val="left" w:pos="3584"/>
        </w:tabs>
        <w:spacing w:after="0" w:line="240" w:lineRule="auto"/>
        <w:jc w:val="both"/>
        <w:rPr>
          <w:rFonts w:eastAsia="Times New Roman"/>
          <w:color w:val="000000"/>
          <w:lang w:eastAsia="tr-TR"/>
        </w:rPr>
      </w:pPr>
      <w:r w:rsidRPr="00984755">
        <w:rPr>
          <w:rFonts w:eastAsia="Times New Roman"/>
          <w:color w:val="000000"/>
          <w:lang w:eastAsia="tr-TR"/>
        </w:rPr>
        <w:t>13-Valilikçe verilen işletme belgesini zamanında veya tebligat yapılmasına rağmen 15 (</w:t>
      </w:r>
      <w:proofErr w:type="spellStart"/>
      <w:r w:rsidRPr="00984755">
        <w:rPr>
          <w:rFonts w:eastAsia="Times New Roman"/>
          <w:color w:val="000000"/>
          <w:lang w:eastAsia="tr-TR"/>
        </w:rPr>
        <w:t>onbeşgün</w:t>
      </w:r>
      <w:proofErr w:type="spellEnd"/>
      <w:r w:rsidRPr="00984755">
        <w:rPr>
          <w:rFonts w:eastAsia="Times New Roman"/>
          <w:color w:val="000000"/>
          <w:lang w:eastAsia="tr-TR"/>
        </w:rPr>
        <w:t>) gün içerisinde teslim almayan işletmelere takip eden yıl,  yeterlilik belgesi verilip verilmeyeceğine kurul karar verir.</w:t>
      </w:r>
    </w:p>
    <w:p w:rsidR="00984755" w:rsidRPr="00984755" w:rsidRDefault="00984755" w:rsidP="00984755">
      <w:pPr>
        <w:tabs>
          <w:tab w:val="left" w:pos="0"/>
          <w:tab w:val="left" w:pos="3584"/>
        </w:tabs>
        <w:spacing w:after="0" w:line="240" w:lineRule="auto"/>
        <w:jc w:val="both"/>
        <w:rPr>
          <w:rFonts w:eastAsia="Times New Roman"/>
          <w:b/>
          <w:bCs/>
          <w:lang w:eastAsia="tr-TR"/>
        </w:rPr>
      </w:pPr>
      <w:r w:rsidRPr="00984755">
        <w:rPr>
          <w:rFonts w:eastAsia="Times New Roman"/>
          <w:b/>
          <w:bCs/>
          <w:lang w:eastAsia="tr-TR"/>
        </w:rPr>
        <w:t>B) TURİZM AMAÇLI KARADA, SU ÜSTÜ VE SU ALTI SPORTİF FAALİYETLERİ UYGULAMA ESASLARI VE GÜVENLİK TEDBİRLERİ:</w:t>
      </w:r>
    </w:p>
    <w:p w:rsidR="00984755" w:rsidRPr="00984755" w:rsidRDefault="00984755" w:rsidP="00984755">
      <w:pPr>
        <w:tabs>
          <w:tab w:val="left" w:pos="0"/>
          <w:tab w:val="left" w:pos="3584"/>
        </w:tabs>
        <w:spacing w:after="0" w:line="240" w:lineRule="auto"/>
        <w:jc w:val="both"/>
        <w:rPr>
          <w:rFonts w:eastAsia="Times New Roman"/>
          <w:b/>
          <w:bCs/>
          <w:lang w:eastAsia="tr-TR"/>
        </w:rPr>
      </w:pPr>
      <w:r w:rsidRPr="00984755">
        <w:rPr>
          <w:rFonts w:eastAsia="Times New Roman"/>
          <w:b/>
          <w:bCs/>
          <w:lang w:eastAsia="tr-TR"/>
        </w:rPr>
        <w:t>Genel Esaslar ve Tedbirler: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1-</w:t>
      </w:r>
      <w:r w:rsidRPr="00984755">
        <w:rPr>
          <w:rFonts w:eastAsia="Times New Roman"/>
          <w:lang w:eastAsia="tr-TR"/>
        </w:rPr>
        <w:t xml:space="preserve"> Faaliyette kullanılan deniz turizmi araçları, müracaat dosyalarında faaliyetlere esas o aracı kullanmaya haiz olan ve kaptan olarak atanan personel dışında başka kişiler tarafından kullanılamaz.</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2-</w:t>
      </w:r>
      <w:r w:rsidRPr="00984755">
        <w:rPr>
          <w:rFonts w:eastAsia="Times New Roman"/>
          <w:lang w:eastAsia="tr-TR"/>
        </w:rPr>
        <w:t xml:space="preserve"> Su altı ve su üstü sportif faaliyetlerinde parkur alanında cankurtaran veya kaptan olarak görevlendirilen kişiler işletmedeki asli görevini yapmadığı zamanlarda parkurdaki diğer faaliyetlere yardımcı olabilirler.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3-</w:t>
      </w:r>
      <w:r w:rsidRPr="00984755">
        <w:rPr>
          <w:rFonts w:eastAsia="Times New Roman"/>
          <w:lang w:eastAsia="tr-TR"/>
        </w:rPr>
        <w:t xml:space="preserve"> Bir su üstü ve su altı sportif faaliyet parkur alanında çalışan personel kayıtlı oldukları işletmenin dışında aynı zamanda başka bir parkur alanında çalışamaz. Bir parkur alanında kullanılan deniz turizmi araç ve malzemeleri kayıtlı oldukları işletmeye ait parkur alanı dışında başka bir parkur alanında kullanılamaz.</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4-</w:t>
      </w:r>
      <w:r w:rsidRPr="00984755">
        <w:rPr>
          <w:rFonts w:eastAsia="Times New Roman"/>
          <w:lang w:eastAsia="tr-TR"/>
        </w:rPr>
        <w:t xml:space="preserve"> Su altı ve su üstü sporu yapan işletmeciler belirlenen parkur alanlarında, kıyıların ve deniz alanının toplum yararına kullanılmasını engellemeyecek ve kısıtlamayacak şekilde kendilerine tahsis edilen alanda faaliyette bulunurlar. İşletmeler, kıyıda müşteri ile ilişkilerin yürütüldüğü, malzemelerin ve en az üç dilde uyarı levhasının bulunduğu bir irtibat noktası bulundururlar.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5-</w:t>
      </w:r>
      <w:r w:rsidRPr="00984755">
        <w:rPr>
          <w:rFonts w:eastAsia="Times New Roman"/>
          <w:lang w:eastAsia="tr-TR"/>
        </w:rPr>
        <w:t xml:space="preserve"> İşletmeciler yapmış oldukları faaliyetler nedeniyle çevrede ikamet eden üçüncü kişilerin huzur ve </w:t>
      </w:r>
      <w:proofErr w:type="spellStart"/>
      <w:r w:rsidRPr="00984755">
        <w:rPr>
          <w:rFonts w:eastAsia="Times New Roman"/>
          <w:lang w:eastAsia="tr-TR"/>
        </w:rPr>
        <w:t>istirahatlarını</w:t>
      </w:r>
      <w:proofErr w:type="spellEnd"/>
      <w:r w:rsidRPr="00984755">
        <w:rPr>
          <w:rFonts w:eastAsia="Times New Roman"/>
          <w:lang w:eastAsia="tr-TR"/>
        </w:rPr>
        <w:t xml:space="preserve"> olumsuz etkileyecek, gürültü kirliliğine mahal verecek hareketlerde bulunamazlar. </w:t>
      </w:r>
      <w:r w:rsidRPr="00984755">
        <w:rPr>
          <w:rFonts w:eastAsia="Times New Roman"/>
          <w:lang w:eastAsia="tr-TR"/>
        </w:rPr>
        <w:lastRenderedPageBreak/>
        <w:t xml:space="preserve">İşletmeler, diğer kişileri rahatsız etmeyecek şekilde faaliyette bulunmaları konusunda müşterileri uyarmakla yükümlüdür.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 xml:space="preserve">6- </w:t>
      </w:r>
      <w:r w:rsidRPr="00984755">
        <w:rPr>
          <w:rFonts w:eastAsia="Times New Roman"/>
          <w:lang w:eastAsia="tr-TR"/>
        </w:rPr>
        <w:t>Turizm amaçlı sportif faaliyet işletmecileri çevre ve deniz kirliliğine neden olmayacak biçimde faaliyet göstermekle ve bu amaçla gerekli tedbirleri almakla yükümlüdür. Ayrıca doğal hayatı koruma konusunda ülkemizin taraf olduğu antlaşmalara ve yürürlükteki mevzuata uygun hareket ederler.  İşletmeler, bu konuda müşterileri uyarmakla yükümlüdür.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7-</w:t>
      </w:r>
      <w:r w:rsidRPr="00984755">
        <w:rPr>
          <w:rFonts w:eastAsia="Times New Roman"/>
          <w:lang w:eastAsia="tr-TR"/>
        </w:rPr>
        <w:t xml:space="preserve"> Turizm Amaçlı Sportif Faaliyet Yönetmeliği’nin 13 üncü madde birinci fıkrasında yer alan hüküm gereğince; su üstü ve su altı sportif faaliyetlere katılanların listesi, istenildiğinde Kurula verilmek üzere kayıt altına alınmalıdır.</w:t>
      </w:r>
    </w:p>
    <w:p w:rsidR="00984755" w:rsidRPr="00984755" w:rsidRDefault="00984755" w:rsidP="00984755">
      <w:pPr>
        <w:tabs>
          <w:tab w:val="left" w:pos="0"/>
          <w:tab w:val="left" w:pos="3584"/>
        </w:tabs>
        <w:spacing w:after="0" w:line="240" w:lineRule="auto"/>
        <w:jc w:val="both"/>
        <w:rPr>
          <w:rFonts w:eastAsia="Times New Roman"/>
          <w:lang w:eastAsia="tr-TR"/>
        </w:rPr>
      </w:pPr>
      <w:proofErr w:type="gramStart"/>
      <w:r w:rsidRPr="00984755">
        <w:rPr>
          <w:rFonts w:eastAsia="Times New Roman"/>
          <w:b/>
          <w:bCs/>
          <w:lang w:eastAsia="tr-TR"/>
        </w:rPr>
        <w:t>8-</w:t>
      </w:r>
      <w:r w:rsidRPr="00984755">
        <w:rPr>
          <w:rFonts w:eastAsia="Times New Roman"/>
          <w:lang w:eastAsia="tr-TR"/>
        </w:rPr>
        <w:t xml:space="preserve"> Turizm Amaçlı Sportif Faaliyet Yönetmeliği’nin 13 üncü madde birinci fıkrasında yer alan hükme ek olarak; işletmeler faaliyet gösterdiği sürece; Yeterlilik Belgesi, Turizm Amaçlı Sportif Faaliyet Belgesi, Deniz Turizmi Aracı İşletme Belgesi veya dosyasında yer alan malzeme, araç ve çalışan personele ilişkin belge verilmesine esas tüm değişikliklerle ilgili işlemler tamamlandıktan sonra resmi belgeler ile en geç 2 (iki) iş günü içerisinde Kaymakamlığa veya İl Kültür ve Turizm Müdürlüğü’ne yazılı olarak müracaat ederler. </w:t>
      </w:r>
      <w:proofErr w:type="gramEnd"/>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Yukarıda belirtilen husus çerçevesinde; çalışan personel değişikliklerinde giriş ve çıkış yapan personel isimleriyle birlikte haiz oldukları ehliyet belgesi, Sigorta İşe Giriş Bildirgeleri ve başvuruda personel ile ilgili istenilen diğer belgelerin de beyan edilmesi zorunludur.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9-</w:t>
      </w:r>
      <w:r w:rsidRPr="00984755">
        <w:rPr>
          <w:rFonts w:eastAsia="Times New Roman"/>
          <w:lang w:eastAsia="tr-TR"/>
        </w:rPr>
        <w:t xml:space="preserve"> Karada, su üstü ve su altı sportif faaliyet işletmeleri; ilgili mevzuatlar ve bu şartlar kapsamında bulundurmakla yükümlü oldukları zorunlu malzeme-araç ve personel </w:t>
      </w:r>
      <w:r w:rsidR="006D6EE4">
        <w:rPr>
          <w:rFonts w:eastAsia="Times New Roman"/>
          <w:lang w:eastAsia="tr-TR"/>
        </w:rPr>
        <w:t>olmadan</w:t>
      </w:r>
      <w:r w:rsidRPr="00984755">
        <w:rPr>
          <w:rFonts w:eastAsia="Times New Roman"/>
          <w:lang w:eastAsia="tr-TR"/>
        </w:rPr>
        <w:t xml:space="preserve"> faaliyet gerçekleştiremezler.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 xml:space="preserve">10- </w:t>
      </w:r>
      <w:r w:rsidRPr="00984755">
        <w:rPr>
          <w:rFonts w:eastAsia="Times New Roman"/>
          <w:lang w:eastAsia="tr-TR"/>
        </w:rPr>
        <w:t>İşletmelerin faaliyetine esas zorunlu malzeme-araç ve personel şartlarında meydana gelebilecek eksiklik ve aksaklıkların; işletmeci tarafından Kaymakamlığa veya İl Kültür ve Turizm Müdürlüğü’ne hemen yazılı olarak bildirilmesi, bu tür eksiklik ve aksaklıkların bir an önce giderilmesi gerekli olup; eksiklik ve aksaklık giderilinceye dek işletme faaliyetine ara vermek zorundadır. Eksikliğin giderildiği derhal Kaymakamlığa veya İl Kültür ve Turizm Müdürlüğü’ne bildirilmelidir.</w:t>
      </w:r>
    </w:p>
    <w:p w:rsidR="00984755" w:rsidRPr="00984755" w:rsidRDefault="00984755" w:rsidP="00984755">
      <w:pPr>
        <w:tabs>
          <w:tab w:val="left" w:pos="0"/>
          <w:tab w:val="left" w:pos="3584"/>
        </w:tabs>
        <w:spacing w:after="0" w:line="240" w:lineRule="auto"/>
        <w:jc w:val="both"/>
        <w:rPr>
          <w:rFonts w:eastAsia="Times New Roman"/>
          <w:lang w:eastAsia="tr-TR"/>
        </w:rPr>
      </w:pPr>
      <w:proofErr w:type="gramStart"/>
      <w:r w:rsidRPr="00984755">
        <w:rPr>
          <w:rFonts w:eastAsia="Times New Roman"/>
          <w:b/>
          <w:bCs/>
          <w:lang w:eastAsia="tr-TR"/>
        </w:rPr>
        <w:t>11-</w:t>
      </w:r>
      <w:r w:rsidRPr="00984755">
        <w:rPr>
          <w:rFonts w:eastAsia="Times New Roman"/>
          <w:lang w:eastAsia="tr-TR"/>
        </w:rPr>
        <w:t xml:space="preserve"> Turizm Amaçlı Sportif Faaliyet Yönetmeliği’nin 13 üncü madde ikinci fıkrasında yer alan hükme ek olarak; karada, su üstü ve su altı faaliyet sırasında karada-gölde-nehirde meydana gelen kazalar ivedilikle Jandarma 154 veya Polis 155 hattına, denizde meydana gelen kazalar ivedilikle Alo 158 Sahil Güvenlik hattına ve Liman Başkanlığına ayrıca her durumda Kaymakamlık ve İl Kültür ve Turizm Müdürlüğü’ne bildirilir.   </w:t>
      </w:r>
      <w:proofErr w:type="gramEnd"/>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12-</w:t>
      </w:r>
      <w:r w:rsidRPr="00984755">
        <w:rPr>
          <w:rFonts w:eastAsia="Times New Roman"/>
          <w:lang w:eastAsia="tr-TR"/>
        </w:rPr>
        <w:t xml:space="preserve"> Yeterlilik Belgesi’nde ve İşletme Belgesi’nde yer alan, karada, su üstü ve su altı malzeme-araç, personel ile ilgili meydana gelebilecek tüm değişiklik, eksiklik ve aksaklık durumları ile faaliyet sırasında meydana gelen kaza işletme tarafından “jurnal defteri” adı altında kayıt defterine işlenir. Jurnal defteri işletmenin ve işlettiği parkur alanının adını içermeli ve Kaymakamlık Makamı veya İl Kültür ve Turizm Müdürlüğü tarafından onaylanmış olmalıdır. Bu defterde kayıt altına alınmış her türlü durum ise işletme tarafından onaylanmalıdır.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 xml:space="preserve">13- </w:t>
      </w:r>
      <w:proofErr w:type="gramStart"/>
      <w:r w:rsidRPr="00984755">
        <w:rPr>
          <w:rFonts w:eastAsia="Times New Roman"/>
          <w:lang w:eastAsia="tr-TR"/>
        </w:rPr>
        <w:t>24/07/2009</w:t>
      </w:r>
      <w:proofErr w:type="gramEnd"/>
      <w:r w:rsidRPr="00984755">
        <w:rPr>
          <w:rFonts w:eastAsia="Times New Roman"/>
          <w:lang w:eastAsia="tr-TR"/>
        </w:rPr>
        <w:t xml:space="preserve"> tarih ve 27298 sayılı Deniz Turizmi Yönetmeliği’nin 27 </w:t>
      </w:r>
      <w:proofErr w:type="spellStart"/>
      <w:r w:rsidRPr="00984755">
        <w:rPr>
          <w:rFonts w:eastAsia="Times New Roman"/>
          <w:lang w:eastAsia="tr-TR"/>
        </w:rPr>
        <w:t>nci</w:t>
      </w:r>
      <w:proofErr w:type="spellEnd"/>
      <w:r w:rsidRPr="00984755">
        <w:rPr>
          <w:rFonts w:eastAsia="Times New Roman"/>
          <w:lang w:eastAsia="tr-TR"/>
        </w:rPr>
        <w:t xml:space="preserve"> madde üçüncü fıkrasında belirtilen hüküm gereğince;  turizm amaçlı sportif faaliyetler için Valilikten Turizm İşletmesi Belgesi alan işletmeler bu belgeyi başkalarına devredemeyeceklerdir. Belgenin devredildiğinin tespit edilmesi halinde belge iptal edilir.</w:t>
      </w:r>
      <w:r w:rsidRPr="00984755">
        <w:rPr>
          <w:rFonts w:eastAsia="Times New Roman"/>
          <w:lang w:eastAsia="tr-TR"/>
        </w:rPr>
        <w:tab/>
      </w:r>
      <w:r w:rsidRPr="00984755">
        <w:rPr>
          <w:rFonts w:eastAsia="Times New Roman"/>
          <w:lang w:eastAsia="tr-TR"/>
        </w:rPr>
        <w:tab/>
      </w:r>
      <w:r w:rsidRPr="00984755">
        <w:rPr>
          <w:rFonts w:eastAsia="Times New Roman"/>
          <w:lang w:eastAsia="tr-TR"/>
        </w:rPr>
        <w:tab/>
      </w:r>
      <w:r w:rsidRPr="00984755">
        <w:rPr>
          <w:rFonts w:eastAsia="Times New Roman"/>
          <w:lang w:eastAsia="tr-TR"/>
        </w:rPr>
        <w:tab/>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 xml:space="preserve">14- </w:t>
      </w:r>
      <w:r w:rsidRPr="00984755">
        <w:rPr>
          <w:rFonts w:eastAsia="Times New Roman"/>
          <w:bCs/>
          <w:lang w:eastAsia="tr-TR"/>
        </w:rPr>
        <w:t>T</w:t>
      </w:r>
      <w:r w:rsidRPr="00984755">
        <w:rPr>
          <w:rFonts w:eastAsia="Times New Roman"/>
          <w:lang w:eastAsia="tr-TR"/>
        </w:rPr>
        <w:t>urizm amaçlı sportif faaliyet yaptıran görevli personel ile müşteriler, alkol vb. madde alarak karada, su üstü ve su altı turizm amaçlı sportif faaliyette bulunamazlar.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 xml:space="preserve">15- </w:t>
      </w:r>
      <w:r w:rsidRPr="00984755">
        <w:rPr>
          <w:rFonts w:eastAsia="Times New Roman"/>
          <w:lang w:eastAsia="tr-TR"/>
        </w:rPr>
        <w:t>Su üstü ve su altı sportif faaliyetleri parkur alanı veya dalış noktasını işaretleme maksadıyla kullanılan yüzer donanımlar faaliyete devam edildiği sürece işletme tarafından eksiksiz olarak hazır tutulur, muhafaza edilir ve düzenli kontrol edilir.</w:t>
      </w:r>
    </w:p>
    <w:p w:rsidR="00984755" w:rsidRPr="003263ED" w:rsidRDefault="00984755" w:rsidP="00984755">
      <w:pPr>
        <w:tabs>
          <w:tab w:val="left" w:pos="0"/>
          <w:tab w:val="left" w:pos="3584"/>
        </w:tabs>
        <w:spacing w:after="0" w:line="240" w:lineRule="auto"/>
        <w:jc w:val="both"/>
        <w:rPr>
          <w:rFonts w:eastAsia="Times New Roman"/>
          <w:lang w:eastAsia="tr-TR"/>
        </w:rPr>
      </w:pPr>
      <w:r w:rsidRPr="003263ED">
        <w:rPr>
          <w:rFonts w:eastAsia="Times New Roman"/>
          <w:b/>
          <w:bCs/>
          <w:lang w:eastAsia="tr-TR"/>
        </w:rPr>
        <w:t xml:space="preserve">16- </w:t>
      </w:r>
      <w:r w:rsidRPr="003263ED">
        <w:rPr>
          <w:rFonts w:eastAsia="Times New Roman"/>
          <w:lang w:eastAsia="tr-TR"/>
        </w:rPr>
        <w:t xml:space="preserve">Su üstü ve su altı sportif faaliyetlerde kullanılacak olan deniz turizmi araçları ile bu araçların Denize Elverişlilik Belgelerinde belirtilen kapasitenin üzerinde müşteriyle faaliyette bulunulması yasaktır.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17-</w:t>
      </w:r>
      <w:r w:rsidRPr="00984755">
        <w:rPr>
          <w:rFonts w:eastAsia="Times New Roman"/>
          <w:b/>
          <w:bCs/>
          <w:sz w:val="20"/>
          <w:szCs w:val="20"/>
          <w:lang w:eastAsia="tr-TR"/>
        </w:rPr>
        <w:t xml:space="preserve"> </w:t>
      </w:r>
      <w:r w:rsidRPr="00984755">
        <w:rPr>
          <w:rFonts w:eastAsia="Times New Roman"/>
          <w:lang w:eastAsia="tr-TR"/>
        </w:rPr>
        <w:t xml:space="preserve">Faaliyet esnasında meydana gelebilecek kaza halinde cankurtaran botu ve cankurtaran deniz motosikleti </w:t>
      </w:r>
      <w:r w:rsidRPr="00984755">
        <w:rPr>
          <w:rFonts w:eastAsia="Times New Roman"/>
          <w:b/>
          <w:lang w:eastAsia="tr-TR"/>
        </w:rPr>
        <w:t xml:space="preserve">(Kurul’un uygun bulacağı aparat kullanılmak şartıyla cankurtaran aracı olarak </w:t>
      </w:r>
      <w:r w:rsidRPr="00984755">
        <w:rPr>
          <w:rFonts w:eastAsia="Times New Roman"/>
          <w:b/>
          <w:lang w:eastAsia="tr-TR"/>
        </w:rPr>
        <w:lastRenderedPageBreak/>
        <w:t>kullanılabilir</w:t>
      </w:r>
      <w:r w:rsidRPr="00984755">
        <w:rPr>
          <w:rFonts w:eastAsia="Times New Roman"/>
          <w:lang w:eastAsia="tr-TR"/>
        </w:rPr>
        <w:t>) ile derhal müdahalede bulunulabilmesi maksadıyla; deniz araçlarını kullanmaya haiz görevli personelin her ikisi de aynı anda sportif faaliyet hizmeti vermek maksadıyla denize açılamaz. Bu personelin en az biri cankurtaran botu veya cankurtaran deniz motosikletini kullanmak üzere daima hazır halde bekletilir. Ayrıca; motorlu deniz araçları ile yapılan faaliyetler süresince cankurtaran olmaya haiz görevli personel parkur çıkış koridoru dışında daima hazır halde bulunmalıdır. Bu hususların yerine getirilmesi işletmecinin yükümlülüğündedir.</w:t>
      </w:r>
    </w:p>
    <w:p w:rsidR="00984755" w:rsidRPr="00984755" w:rsidRDefault="00984755" w:rsidP="00984755">
      <w:pPr>
        <w:tabs>
          <w:tab w:val="left" w:pos="0"/>
          <w:tab w:val="left" w:pos="3584"/>
        </w:tabs>
        <w:spacing w:after="0" w:line="240" w:lineRule="auto"/>
        <w:jc w:val="both"/>
        <w:rPr>
          <w:rFonts w:eastAsia="Times New Roman"/>
          <w:color w:val="000000"/>
          <w:lang w:eastAsia="tr-TR"/>
        </w:rPr>
      </w:pPr>
      <w:r w:rsidRPr="00984755">
        <w:rPr>
          <w:rFonts w:eastAsia="Times New Roman"/>
          <w:b/>
          <w:color w:val="000000"/>
          <w:lang w:eastAsia="tr-TR"/>
        </w:rPr>
        <w:t>18</w:t>
      </w:r>
      <w:r w:rsidRPr="00984755">
        <w:rPr>
          <w:rFonts w:eastAsia="Times New Roman"/>
          <w:color w:val="000000"/>
          <w:lang w:eastAsia="tr-TR"/>
        </w:rPr>
        <w:t>-Yapılan denetimlerde; turizm amaçlı sportif faaliyet izin belgesi olmaksızın, su üstü sportif faaliyetlerde kullanıldığı tespit edilen ve sahibi belirlenemeyen deniz bisikleti, kano vb. gibi motorsuz su üstü sportif faaliyetleri araçları,  Sahil Güvenlik Komutanlığı denetiminde ilgili İlçe Belediye Başkanlığı Zabıta ekiplerince toplanacaktır.</w:t>
      </w:r>
    </w:p>
    <w:p w:rsidR="00984755" w:rsidRPr="00984755" w:rsidRDefault="00984755" w:rsidP="00984755">
      <w:pPr>
        <w:tabs>
          <w:tab w:val="left" w:pos="0"/>
          <w:tab w:val="left" w:pos="3584"/>
        </w:tabs>
        <w:spacing w:after="0" w:line="240" w:lineRule="auto"/>
        <w:jc w:val="both"/>
        <w:rPr>
          <w:rFonts w:eastAsia="Times New Roman"/>
          <w:color w:val="000000"/>
          <w:lang w:eastAsia="tr-TR"/>
        </w:rPr>
      </w:pPr>
      <w:r w:rsidRPr="00984755">
        <w:rPr>
          <w:rFonts w:eastAsia="Times New Roman"/>
          <w:b/>
          <w:color w:val="000000"/>
          <w:lang w:eastAsia="tr-TR"/>
        </w:rPr>
        <w:t>19-</w:t>
      </w:r>
      <w:r w:rsidRPr="00984755">
        <w:rPr>
          <w:rFonts w:eastAsia="Times New Roman"/>
          <w:color w:val="000000"/>
          <w:lang w:eastAsia="tr-TR"/>
        </w:rPr>
        <w:t xml:space="preserve"> Turizm amaçlı sportif faaliyet yönetmeliğinin 14. maddesinde belirtilen yasaklar dışında, yıl içerisinde yapılan denetimler sonucunda, aynı kurala uymama konusunda 2 (iki) defa ceza alan işletmelerin, aynı kabahati 3. (üçüncü) kez işlemeleri durumunda turizm amaçlı sportif faaliyet izin belgeleri iptal edilir.</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
          <w:bCs/>
          <w:lang w:eastAsia="tr-TR"/>
        </w:rPr>
        <w:t>20-</w:t>
      </w:r>
      <w:r w:rsidRPr="00984755">
        <w:rPr>
          <w:rFonts w:eastAsia="Times New Roman"/>
          <w:bCs/>
          <w:lang w:eastAsia="tr-TR"/>
        </w:rPr>
        <w:t xml:space="preserve">Yelken, </w:t>
      </w:r>
      <w:proofErr w:type="spellStart"/>
      <w:r w:rsidRPr="00984755">
        <w:rPr>
          <w:rFonts w:eastAsia="Times New Roman"/>
          <w:bCs/>
          <w:lang w:eastAsia="tr-TR"/>
        </w:rPr>
        <w:t>windsurf</w:t>
      </w:r>
      <w:proofErr w:type="spellEnd"/>
      <w:r w:rsidRPr="00984755">
        <w:rPr>
          <w:rFonts w:eastAsia="Times New Roman"/>
          <w:bCs/>
          <w:lang w:eastAsia="tr-TR"/>
        </w:rPr>
        <w:t xml:space="preserve"> ve </w:t>
      </w:r>
      <w:proofErr w:type="spellStart"/>
      <w:r w:rsidRPr="00984755">
        <w:rPr>
          <w:rFonts w:eastAsia="Times New Roman"/>
          <w:bCs/>
          <w:lang w:eastAsia="tr-TR"/>
        </w:rPr>
        <w:t>kitesurf</w:t>
      </w:r>
      <w:proofErr w:type="spellEnd"/>
      <w:r w:rsidRPr="00984755">
        <w:rPr>
          <w:rFonts w:eastAsia="Times New Roman"/>
          <w:bCs/>
          <w:lang w:eastAsia="tr-TR"/>
        </w:rPr>
        <w:t xml:space="preserve"> spor türündeki turizm amaçlı sportif faaliyetlere; işyeri açma çalışma ruhsatı olan ve Türkiye Yelken Federasyonundan yetki belgesi almış işletmeler başvuruda bulunabilir. </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
          <w:bCs/>
          <w:lang w:eastAsia="tr-TR"/>
        </w:rPr>
        <w:t>21-</w:t>
      </w:r>
      <w:r w:rsidRPr="00984755">
        <w:rPr>
          <w:rFonts w:eastAsia="Times New Roman"/>
          <w:bCs/>
          <w:lang w:eastAsia="tr-TR"/>
        </w:rPr>
        <w:t xml:space="preserve">İzin belgesinde belirtilen faaliyet türünün ve parkurun dışında faaliyette bulunulmayacak, eğlence amaçlı su üstü sportif faaliyeti yapılan parkurda aynı anda </w:t>
      </w:r>
      <w:proofErr w:type="spellStart"/>
      <w:r w:rsidRPr="00984755">
        <w:rPr>
          <w:rFonts w:eastAsia="Times New Roman"/>
          <w:bCs/>
          <w:lang w:eastAsia="tr-TR"/>
        </w:rPr>
        <w:t>windsurf</w:t>
      </w:r>
      <w:proofErr w:type="spellEnd"/>
      <w:r w:rsidRPr="00984755">
        <w:rPr>
          <w:rFonts w:eastAsia="Times New Roman"/>
          <w:bCs/>
          <w:lang w:eastAsia="tr-TR"/>
        </w:rPr>
        <w:t xml:space="preserve">,  </w:t>
      </w:r>
      <w:proofErr w:type="spellStart"/>
      <w:r w:rsidRPr="00984755">
        <w:rPr>
          <w:rFonts w:eastAsia="Times New Roman"/>
          <w:bCs/>
          <w:lang w:eastAsia="tr-TR"/>
        </w:rPr>
        <w:t>kitesurf</w:t>
      </w:r>
      <w:proofErr w:type="spellEnd"/>
      <w:r w:rsidRPr="00984755">
        <w:rPr>
          <w:rFonts w:eastAsia="Times New Roman"/>
          <w:bCs/>
          <w:lang w:eastAsia="tr-TR"/>
        </w:rPr>
        <w:t xml:space="preserve">, yelken sporu yapılmayacaktır. </w:t>
      </w:r>
      <w:proofErr w:type="spellStart"/>
      <w:r w:rsidRPr="00984755">
        <w:rPr>
          <w:rFonts w:eastAsia="Times New Roman"/>
          <w:bCs/>
          <w:lang w:eastAsia="tr-TR"/>
        </w:rPr>
        <w:t>Windsurf</w:t>
      </w:r>
      <w:proofErr w:type="spellEnd"/>
      <w:r w:rsidRPr="00984755">
        <w:rPr>
          <w:rFonts w:eastAsia="Times New Roman"/>
          <w:bCs/>
          <w:lang w:eastAsia="tr-TR"/>
        </w:rPr>
        <w:t xml:space="preserve">, yelken,  </w:t>
      </w:r>
      <w:proofErr w:type="spellStart"/>
      <w:r w:rsidRPr="00984755">
        <w:rPr>
          <w:rFonts w:eastAsia="Times New Roman"/>
          <w:bCs/>
          <w:lang w:eastAsia="tr-TR"/>
        </w:rPr>
        <w:t>kitesurf</w:t>
      </w:r>
      <w:proofErr w:type="spellEnd"/>
      <w:r w:rsidRPr="00984755">
        <w:rPr>
          <w:rFonts w:eastAsia="Times New Roman"/>
          <w:bCs/>
          <w:lang w:eastAsia="tr-TR"/>
        </w:rPr>
        <w:t xml:space="preserve"> alanı olarak ilan edilen alanlarda eğitmen belgeli kişiler eşliğinde eğitimler verilecektir. Belgede kayıtlı olmayan hiçbir deniz aracı kullanılamayacaktır. Her parkur için ayrı ayrı belge alınacaktır.</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
          <w:bCs/>
          <w:lang w:eastAsia="tr-TR"/>
        </w:rPr>
        <w:t>22-</w:t>
      </w:r>
      <w:r w:rsidRPr="00984755">
        <w:rPr>
          <w:rFonts w:eastAsia="Times New Roman"/>
          <w:bCs/>
          <w:lang w:eastAsia="tr-TR"/>
        </w:rPr>
        <w:t xml:space="preserve">Windsurf, </w:t>
      </w:r>
      <w:proofErr w:type="spellStart"/>
      <w:r w:rsidRPr="00984755">
        <w:rPr>
          <w:rFonts w:eastAsia="Times New Roman"/>
          <w:bCs/>
          <w:lang w:eastAsia="tr-TR"/>
        </w:rPr>
        <w:t>kitesurf</w:t>
      </w:r>
      <w:proofErr w:type="spellEnd"/>
      <w:r w:rsidRPr="00984755">
        <w:rPr>
          <w:rFonts w:eastAsia="Times New Roman"/>
          <w:bCs/>
          <w:lang w:eastAsia="tr-TR"/>
        </w:rPr>
        <w:t xml:space="preserve">, yelken spor türünde faaliyet gösterecek turizm amaçlı sportif faaliyet işletmelerinde istihdam edilmesi zorunlu olan eğiticilerin; Türkiye Yelken Federasyonundan alınmış, </w:t>
      </w:r>
      <w:proofErr w:type="spellStart"/>
      <w:r w:rsidRPr="00984755">
        <w:rPr>
          <w:rFonts w:eastAsia="Times New Roman"/>
          <w:bCs/>
          <w:lang w:eastAsia="tr-TR"/>
        </w:rPr>
        <w:t>windsurf</w:t>
      </w:r>
      <w:proofErr w:type="spellEnd"/>
      <w:r w:rsidRPr="00984755">
        <w:rPr>
          <w:rFonts w:eastAsia="Times New Roman"/>
          <w:bCs/>
          <w:lang w:eastAsia="tr-TR"/>
        </w:rPr>
        <w:t xml:space="preserve"> için asgari RS4 TUYEP eğitmenlik belgesine; </w:t>
      </w:r>
      <w:proofErr w:type="spellStart"/>
      <w:r w:rsidRPr="00984755">
        <w:rPr>
          <w:rFonts w:eastAsia="Times New Roman"/>
          <w:bCs/>
          <w:lang w:eastAsia="tr-TR"/>
        </w:rPr>
        <w:t>kitesurf</w:t>
      </w:r>
      <w:proofErr w:type="spellEnd"/>
      <w:r w:rsidRPr="00984755">
        <w:rPr>
          <w:rFonts w:eastAsia="Times New Roman"/>
          <w:bCs/>
          <w:lang w:eastAsia="tr-TR"/>
        </w:rPr>
        <w:t xml:space="preserve"> için KB4 TUYEP eğitmenlik belgesi, yelken için ise D4 TUYEP belgesine sahip olması zorunludur. </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
          <w:bCs/>
          <w:lang w:eastAsia="tr-TR"/>
        </w:rPr>
        <w:t>23</w:t>
      </w:r>
      <w:r w:rsidRPr="00984755">
        <w:rPr>
          <w:rFonts w:eastAsia="Times New Roman"/>
          <w:bCs/>
          <w:lang w:eastAsia="tr-TR"/>
        </w:rPr>
        <w:t xml:space="preserve">-Windsurf, </w:t>
      </w:r>
      <w:proofErr w:type="spellStart"/>
      <w:r w:rsidRPr="00984755">
        <w:rPr>
          <w:rFonts w:eastAsia="Times New Roman"/>
          <w:bCs/>
          <w:lang w:eastAsia="tr-TR"/>
        </w:rPr>
        <w:t>kitesurf</w:t>
      </w:r>
      <w:proofErr w:type="spellEnd"/>
      <w:r w:rsidRPr="00984755">
        <w:rPr>
          <w:rFonts w:eastAsia="Times New Roman"/>
          <w:bCs/>
          <w:lang w:eastAsia="tr-TR"/>
        </w:rPr>
        <w:t>, yelken ve su üstü eğlence amaçlı sportif faaliyet yapılan alanda bulundurulması zorunlu olan ticari sürat teknelerini kullanacak personel; can güvenliğinin sağlanması amacıyla, olaya anında müdahale edecek şekilde hazır bulundurulacaktır. Can güvenliğini tehlikeye atacak bir durumun ortaya çıkmasında, anında müdahale edilmemesi durumunda, ilgili işletme sorumlu tutulacaktır.</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
          <w:bCs/>
          <w:lang w:eastAsia="tr-TR"/>
        </w:rPr>
        <w:t>24-</w:t>
      </w:r>
      <w:r w:rsidRPr="00984755">
        <w:rPr>
          <w:rFonts w:eastAsia="Times New Roman"/>
          <w:bCs/>
          <w:lang w:eastAsia="tr-TR"/>
        </w:rPr>
        <w:t>Su üstü sportif faaliyet parkur alanı olarak ilan edilmiş olan parkurun; giriş çıkış bölgesi, halk plajlarında ve konaklama tesisi önündeki plajlardaki yüzme alanları ile tesis önlerindeki yüzme ve dalış eğitim alanları şamandıralarla belirlenerek; belirlenen alanda zıpkınla balık avlanması yapılmayacak,  hiçbir deniz aracı ile bu işaretli alana girilemeyecektir.</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
          <w:bCs/>
          <w:lang w:eastAsia="tr-TR"/>
        </w:rPr>
        <w:t>25-</w:t>
      </w:r>
      <w:r w:rsidRPr="00984755">
        <w:rPr>
          <w:rFonts w:eastAsia="Times New Roman"/>
          <w:bCs/>
          <w:lang w:eastAsia="tr-TR"/>
        </w:rPr>
        <w:t xml:space="preserve">Windsurf,  yelken,  </w:t>
      </w:r>
      <w:proofErr w:type="spellStart"/>
      <w:r w:rsidRPr="00984755">
        <w:rPr>
          <w:rFonts w:eastAsia="Times New Roman"/>
          <w:bCs/>
          <w:lang w:eastAsia="tr-TR"/>
        </w:rPr>
        <w:t>kitesurf</w:t>
      </w:r>
      <w:proofErr w:type="spellEnd"/>
      <w:r w:rsidRPr="00984755">
        <w:rPr>
          <w:rFonts w:eastAsia="Times New Roman"/>
          <w:bCs/>
          <w:lang w:eastAsia="tr-TR"/>
        </w:rPr>
        <w:t xml:space="preserve"> turizm amaçlı sportif faaliyeti yapma talebinde bulunan her bir işletmenin aşağıda belirtilen nitelikleri taşımaları zorunludur. Söz konusu nitelikleri taşımayan </w:t>
      </w:r>
      <w:proofErr w:type="spellStart"/>
      <w:r w:rsidRPr="00984755">
        <w:rPr>
          <w:rFonts w:eastAsia="Times New Roman"/>
          <w:bCs/>
          <w:lang w:eastAsia="tr-TR"/>
        </w:rPr>
        <w:t>kitesurf</w:t>
      </w:r>
      <w:proofErr w:type="spellEnd"/>
      <w:r w:rsidRPr="00984755">
        <w:rPr>
          <w:rFonts w:eastAsia="Times New Roman"/>
          <w:bCs/>
          <w:lang w:eastAsia="tr-TR"/>
        </w:rPr>
        <w:t xml:space="preserve">, </w:t>
      </w:r>
      <w:proofErr w:type="spellStart"/>
      <w:r w:rsidRPr="00984755">
        <w:rPr>
          <w:rFonts w:eastAsia="Times New Roman"/>
          <w:bCs/>
          <w:lang w:eastAsia="tr-TR"/>
        </w:rPr>
        <w:t>windsurf</w:t>
      </w:r>
      <w:proofErr w:type="spellEnd"/>
      <w:r w:rsidRPr="00984755">
        <w:rPr>
          <w:rFonts w:eastAsia="Times New Roman"/>
          <w:bCs/>
          <w:lang w:eastAsia="tr-TR"/>
        </w:rPr>
        <w:t xml:space="preserve"> ve yelken sporu yapan işletmelerin müracaatları turizm amaçlı sportif faaliyet kurulunca değerlendirmeye alınmayacaktır. </w:t>
      </w:r>
    </w:p>
    <w:p w:rsidR="00984755" w:rsidRPr="00984755" w:rsidRDefault="00984755" w:rsidP="00984755">
      <w:pPr>
        <w:tabs>
          <w:tab w:val="left" w:pos="0"/>
          <w:tab w:val="left" w:pos="3584"/>
        </w:tabs>
        <w:spacing w:after="0" w:line="240" w:lineRule="auto"/>
        <w:jc w:val="both"/>
        <w:rPr>
          <w:rFonts w:eastAsia="Times New Roman"/>
          <w:b/>
          <w:bCs/>
          <w:i/>
          <w:lang w:eastAsia="tr-TR"/>
        </w:rPr>
      </w:pPr>
      <w:r w:rsidRPr="00984755">
        <w:rPr>
          <w:rFonts w:eastAsia="Times New Roman"/>
          <w:b/>
          <w:bCs/>
          <w:i/>
          <w:lang w:eastAsia="tr-TR"/>
        </w:rPr>
        <w:t>İşletme nitelikleri;</w:t>
      </w:r>
    </w:p>
    <w:p w:rsidR="00984755" w:rsidRPr="00984755" w:rsidRDefault="00984755" w:rsidP="00984755">
      <w:pPr>
        <w:tabs>
          <w:tab w:val="left" w:pos="0"/>
          <w:tab w:val="left" w:pos="3584"/>
        </w:tabs>
        <w:spacing w:after="0" w:line="240" w:lineRule="auto"/>
        <w:jc w:val="both"/>
        <w:rPr>
          <w:rFonts w:eastAsia="Times New Roman"/>
          <w:bCs/>
          <w:i/>
          <w:lang w:eastAsia="tr-TR"/>
        </w:rPr>
      </w:pPr>
      <w:r w:rsidRPr="00984755">
        <w:rPr>
          <w:rFonts w:eastAsia="Times New Roman"/>
          <w:bCs/>
          <w:i/>
          <w:lang w:eastAsia="tr-TR"/>
        </w:rPr>
        <w:t xml:space="preserve">a)Kullanım alanı 8m²'den az olmamak üzere en az bir soyunma odası, bayan ve erkek sporcuların birlikte çalışacağı tesislerde en az iki soyunma odası bulunması, spor yapanlara yetecek kadar soyunma dolabı veya askılık bulunması, odaların aydınlatma ve havalandırma sisteminin bulunması ve </w:t>
      </w:r>
      <w:proofErr w:type="gramStart"/>
      <w:r w:rsidRPr="00984755">
        <w:rPr>
          <w:rFonts w:eastAsia="Times New Roman"/>
          <w:bCs/>
          <w:i/>
          <w:lang w:eastAsia="tr-TR"/>
        </w:rPr>
        <w:t>hijyenik</w:t>
      </w:r>
      <w:proofErr w:type="gramEnd"/>
      <w:r w:rsidRPr="00984755">
        <w:rPr>
          <w:rFonts w:eastAsia="Times New Roman"/>
          <w:bCs/>
          <w:i/>
          <w:lang w:eastAsia="tr-TR"/>
        </w:rPr>
        <w:t xml:space="preserve"> şartları taşıması,</w:t>
      </w:r>
    </w:p>
    <w:p w:rsidR="00984755" w:rsidRPr="00984755" w:rsidRDefault="00984755" w:rsidP="00984755">
      <w:pPr>
        <w:tabs>
          <w:tab w:val="left" w:pos="0"/>
          <w:tab w:val="left" w:pos="3584"/>
        </w:tabs>
        <w:spacing w:after="0" w:line="240" w:lineRule="auto"/>
        <w:jc w:val="both"/>
        <w:rPr>
          <w:rFonts w:eastAsia="Times New Roman"/>
          <w:bCs/>
          <w:i/>
          <w:lang w:eastAsia="tr-TR"/>
        </w:rPr>
      </w:pPr>
      <w:r w:rsidRPr="00984755">
        <w:rPr>
          <w:rFonts w:eastAsia="Times New Roman"/>
          <w:bCs/>
          <w:i/>
          <w:lang w:eastAsia="tr-TR"/>
        </w:rPr>
        <w:t>b) En az iki duş ve iki tuvalet olanağının tesiste bulunması,</w:t>
      </w:r>
    </w:p>
    <w:p w:rsidR="00984755" w:rsidRPr="00984755" w:rsidRDefault="00984755" w:rsidP="00984755">
      <w:pPr>
        <w:tabs>
          <w:tab w:val="left" w:pos="0"/>
          <w:tab w:val="left" w:pos="3584"/>
        </w:tabs>
        <w:spacing w:after="0" w:line="240" w:lineRule="auto"/>
        <w:jc w:val="both"/>
        <w:rPr>
          <w:rFonts w:eastAsia="Times New Roman"/>
          <w:bCs/>
          <w:i/>
          <w:lang w:eastAsia="tr-TR"/>
        </w:rPr>
      </w:pPr>
      <w:r w:rsidRPr="00984755">
        <w:rPr>
          <w:rFonts w:eastAsia="Times New Roman"/>
          <w:bCs/>
          <w:i/>
          <w:lang w:eastAsia="tr-TR"/>
        </w:rPr>
        <w:t>c)Tesiste çalışma yapıldığı sürece duşların sıcak suyunun bulunması,</w:t>
      </w:r>
    </w:p>
    <w:p w:rsidR="00984755" w:rsidRPr="00984755" w:rsidRDefault="00984755" w:rsidP="00984755">
      <w:pPr>
        <w:tabs>
          <w:tab w:val="left" w:pos="0"/>
          <w:tab w:val="left" w:pos="3584"/>
        </w:tabs>
        <w:spacing w:after="0" w:line="240" w:lineRule="auto"/>
        <w:jc w:val="both"/>
        <w:rPr>
          <w:rFonts w:eastAsia="Times New Roman"/>
          <w:bCs/>
          <w:i/>
          <w:lang w:eastAsia="tr-TR"/>
        </w:rPr>
      </w:pPr>
      <w:r w:rsidRPr="00984755">
        <w:rPr>
          <w:rFonts w:eastAsia="Times New Roman"/>
          <w:bCs/>
          <w:i/>
          <w:lang w:eastAsia="tr-TR"/>
        </w:rPr>
        <w:t xml:space="preserve">d) Tesis zemininin yapılan spor dallarının özelliğine göre tahta, parke, sunta, </w:t>
      </w:r>
      <w:proofErr w:type="spellStart"/>
      <w:r w:rsidRPr="00984755">
        <w:rPr>
          <w:rFonts w:eastAsia="Times New Roman"/>
          <w:bCs/>
          <w:i/>
          <w:lang w:eastAsia="tr-TR"/>
        </w:rPr>
        <w:t>halıfleks</w:t>
      </w:r>
      <w:proofErr w:type="spellEnd"/>
      <w:r w:rsidRPr="00984755">
        <w:rPr>
          <w:rFonts w:eastAsia="Times New Roman"/>
          <w:bCs/>
          <w:i/>
          <w:lang w:eastAsia="tr-TR"/>
        </w:rPr>
        <w:t xml:space="preserve"> ve benzeri malzemelerle kaplanmış olması, açık tesislerde yapılan spor dallarının özelliğine göre zemin; ilgili federasyonlarca öngörülen çim, asfalt, beton ve buna benzer malzemelerle kaplanmış olması,</w:t>
      </w:r>
    </w:p>
    <w:p w:rsidR="00984755" w:rsidRPr="00984755" w:rsidRDefault="00984755" w:rsidP="00984755">
      <w:pPr>
        <w:tabs>
          <w:tab w:val="left" w:pos="0"/>
          <w:tab w:val="left" w:pos="3584"/>
        </w:tabs>
        <w:spacing w:after="0" w:line="240" w:lineRule="auto"/>
        <w:jc w:val="both"/>
        <w:rPr>
          <w:rFonts w:eastAsia="Times New Roman"/>
          <w:bCs/>
          <w:i/>
          <w:lang w:eastAsia="tr-TR"/>
        </w:rPr>
      </w:pPr>
      <w:r w:rsidRPr="00984755">
        <w:rPr>
          <w:rFonts w:eastAsia="Times New Roman"/>
          <w:bCs/>
          <w:i/>
          <w:lang w:eastAsia="tr-TR"/>
        </w:rPr>
        <w:t>e) Tesiste yangın ve tabii afetlere karşı yangın söndürme ve benzeri aletlerin hazır bulundurulması,</w:t>
      </w:r>
    </w:p>
    <w:p w:rsidR="00984755" w:rsidRPr="00984755" w:rsidRDefault="00984755" w:rsidP="00984755">
      <w:pPr>
        <w:tabs>
          <w:tab w:val="left" w:pos="0"/>
          <w:tab w:val="left" w:pos="3584"/>
        </w:tabs>
        <w:spacing w:after="0" w:line="240" w:lineRule="auto"/>
        <w:jc w:val="both"/>
        <w:rPr>
          <w:rFonts w:eastAsia="Times New Roman"/>
          <w:bCs/>
          <w:i/>
          <w:lang w:eastAsia="tr-TR"/>
        </w:rPr>
      </w:pPr>
      <w:r w:rsidRPr="00984755">
        <w:rPr>
          <w:rFonts w:eastAsia="Times New Roman"/>
          <w:bCs/>
          <w:i/>
          <w:lang w:eastAsia="tr-TR"/>
        </w:rPr>
        <w:t xml:space="preserve">f) Tesiste Çalışma sırasında fiziki darbeleri önleyici tedbirleri sağlamak için çalışma alanında tehlike arz eden keskin, kenarların sivri uçlarının darbeyi hafifletici yumuşak malzemelerle </w:t>
      </w:r>
      <w:r w:rsidRPr="00984755">
        <w:rPr>
          <w:rFonts w:eastAsia="Times New Roman"/>
          <w:bCs/>
          <w:i/>
          <w:lang w:eastAsia="tr-TR"/>
        </w:rPr>
        <w:lastRenderedPageBreak/>
        <w:t>kaplanmış olması ve direk, sütun, hendek, çukur, toprak yığını, ağaç ve benzeri mânialar bulunmaması,</w:t>
      </w:r>
    </w:p>
    <w:p w:rsidR="00984755" w:rsidRPr="00984755" w:rsidRDefault="00984755" w:rsidP="00984755">
      <w:pPr>
        <w:tabs>
          <w:tab w:val="left" w:pos="0"/>
          <w:tab w:val="left" w:pos="3584"/>
        </w:tabs>
        <w:spacing w:after="0" w:line="240" w:lineRule="auto"/>
        <w:jc w:val="both"/>
        <w:rPr>
          <w:rFonts w:eastAsia="Times New Roman"/>
          <w:bCs/>
          <w:i/>
          <w:lang w:eastAsia="tr-TR"/>
        </w:rPr>
      </w:pPr>
      <w:r w:rsidRPr="00984755">
        <w:rPr>
          <w:rFonts w:eastAsia="Times New Roman"/>
          <w:bCs/>
          <w:i/>
          <w:lang w:eastAsia="tr-TR"/>
        </w:rPr>
        <w:t>g) Çalışma esnasında her spor dalıyla ilgili, çalışma gurubunda bulunan sporcu sayısına yeterli olmak üzere spor malzemesi ve yardımcı aletlerin bulundurulması,</w:t>
      </w:r>
    </w:p>
    <w:p w:rsidR="00984755" w:rsidRPr="00984755" w:rsidRDefault="00984755" w:rsidP="00984755">
      <w:pPr>
        <w:tabs>
          <w:tab w:val="left" w:pos="0"/>
          <w:tab w:val="left" w:pos="3584"/>
        </w:tabs>
        <w:spacing w:after="0" w:line="240" w:lineRule="auto"/>
        <w:jc w:val="both"/>
        <w:rPr>
          <w:rFonts w:eastAsia="Times New Roman"/>
          <w:bCs/>
          <w:i/>
          <w:lang w:eastAsia="tr-TR"/>
        </w:rPr>
      </w:pPr>
      <w:r w:rsidRPr="00984755">
        <w:rPr>
          <w:rFonts w:eastAsia="Times New Roman"/>
          <w:bCs/>
          <w:i/>
          <w:lang w:eastAsia="tr-TR"/>
        </w:rPr>
        <w:t>h ) Özel beden eğitimi ve spor çalışmaları yapılacak tesisin bütün ünitelerinin genel sağlığa aykırı şartları taşımaması,</w:t>
      </w:r>
    </w:p>
    <w:p w:rsidR="00984755" w:rsidRPr="00984755" w:rsidRDefault="00984755" w:rsidP="00984755">
      <w:pPr>
        <w:tabs>
          <w:tab w:val="left" w:pos="0"/>
          <w:tab w:val="left" w:pos="3584"/>
        </w:tabs>
        <w:spacing w:after="0" w:line="240" w:lineRule="auto"/>
        <w:jc w:val="both"/>
        <w:rPr>
          <w:rFonts w:eastAsia="Times New Roman"/>
          <w:bCs/>
          <w:i/>
          <w:lang w:eastAsia="tr-TR"/>
        </w:rPr>
      </w:pPr>
      <w:r w:rsidRPr="00984755">
        <w:rPr>
          <w:rFonts w:eastAsia="Times New Roman"/>
          <w:bCs/>
          <w:i/>
          <w:lang w:eastAsia="tr-TR"/>
        </w:rPr>
        <w:t>ı) Özel spor tesisinde yapılacak faaliyet esnasında gürültü, kirlilik gibi nedenlerle çevrenin rahatsız edilmemesine yönelik her türlü tedbirin alınmış olması, zorunludur.</w:t>
      </w:r>
    </w:p>
    <w:p w:rsidR="00984755" w:rsidRPr="00984755" w:rsidRDefault="00984755" w:rsidP="00984755">
      <w:pPr>
        <w:tabs>
          <w:tab w:val="left" w:pos="0"/>
          <w:tab w:val="left" w:pos="3584"/>
        </w:tabs>
        <w:spacing w:after="0" w:line="240" w:lineRule="auto"/>
        <w:jc w:val="both"/>
        <w:rPr>
          <w:rFonts w:eastAsia="Times New Roman"/>
          <w:bCs/>
          <w:i/>
          <w:lang w:eastAsia="tr-TR"/>
        </w:rPr>
      </w:pPr>
      <w:r w:rsidRPr="00984755">
        <w:rPr>
          <w:rFonts w:eastAsia="Times New Roman"/>
          <w:bCs/>
          <w:i/>
          <w:lang w:eastAsia="tr-TR"/>
        </w:rPr>
        <w:t>i) Engellilere ve sporcuların can güvenliğine yönelik tedbirlerin alınması,” gerekmektedir. “</w:t>
      </w:r>
    </w:p>
    <w:p w:rsidR="00984755" w:rsidRPr="00984755" w:rsidRDefault="00984755" w:rsidP="00984755">
      <w:pPr>
        <w:tabs>
          <w:tab w:val="left" w:pos="0"/>
          <w:tab w:val="left" w:pos="3584"/>
        </w:tabs>
        <w:spacing w:after="0" w:line="240" w:lineRule="auto"/>
        <w:jc w:val="both"/>
        <w:rPr>
          <w:rFonts w:eastAsia="Times New Roman"/>
          <w:b/>
          <w:bCs/>
          <w:lang w:eastAsia="tr-TR"/>
        </w:rPr>
      </w:pPr>
      <w:r w:rsidRPr="00984755">
        <w:rPr>
          <w:rFonts w:eastAsia="Times New Roman"/>
          <w:b/>
          <w:bCs/>
          <w:lang w:eastAsia="tr-TR"/>
        </w:rPr>
        <w:t>Turizm Amaçlı Su Üstü Sportif Faaliyetleri Uygulama Esasları ve Güvenlik Tedbirleri</w:t>
      </w:r>
    </w:p>
    <w:p w:rsidR="00984755" w:rsidRPr="00984755" w:rsidRDefault="00984755" w:rsidP="00984755">
      <w:pPr>
        <w:numPr>
          <w:ilvl w:val="0"/>
          <w:numId w:val="21"/>
        </w:numPr>
        <w:tabs>
          <w:tab w:val="left" w:pos="0"/>
          <w:tab w:val="left" w:pos="284"/>
        </w:tabs>
        <w:spacing w:after="0" w:line="240" w:lineRule="auto"/>
        <w:ind w:left="0" w:firstLine="0"/>
        <w:jc w:val="both"/>
        <w:rPr>
          <w:rFonts w:eastAsia="Times New Roman"/>
          <w:lang w:eastAsia="tr-TR"/>
        </w:rPr>
      </w:pPr>
      <w:r w:rsidRPr="00984755">
        <w:rPr>
          <w:rFonts w:eastAsia="Times New Roman"/>
          <w:lang w:eastAsia="tr-TR"/>
        </w:rPr>
        <w:t xml:space="preserve">Faaliyette bulunan malzeme-araç ve personellerin başka parkurda çalışmasını ve izinsiz faaliyeti önlemek maksadıyla;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Sportif faaliyetlerde görevli personelin kılık kıyafetinin, temiz ve düzenli olmak kaydıyla, çalıştığı parkur alanı işletmesinin unvanı yazılı veya o alana mahsus tek tip şeklinde olması işletme tarafından sağlanır. Pe</w:t>
      </w:r>
      <w:r w:rsidR="00F10242">
        <w:rPr>
          <w:rFonts w:eastAsia="Times New Roman"/>
          <w:lang w:eastAsia="tr-TR"/>
        </w:rPr>
        <w:t>rsonel, PVC kaplı adı soyadı, T</w:t>
      </w:r>
      <w:r w:rsidRPr="00984755">
        <w:rPr>
          <w:rFonts w:eastAsia="Times New Roman"/>
          <w:lang w:eastAsia="tr-TR"/>
        </w:rPr>
        <w:t>C kimlik numarası, parkur alanındaki görevi, güncel vesikalık fotoğrafı ve bağlı bulunduğu Deniz Turizmi Aracı İşletmesinin adı yazılı bulunan yaka kartını yanında bulundurmak zorundadır.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Sportif faaliyette kullanılacak deniz turizmi araçları üzerine görülebilir şekilde bağlı bulunduğu parkur alanının Kurulca belirlenecek numaralandırma sistemine ya da ad kodlamasına göre parkur alanı numarası ya da kodu yazılır.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2-</w:t>
      </w:r>
      <w:r w:rsidRPr="00984755">
        <w:rPr>
          <w:rFonts w:eastAsia="Times New Roman"/>
          <w:lang w:eastAsia="tr-TR"/>
        </w:rPr>
        <w:t xml:space="preserve"> Faaliyetler kapsamında deniz motosikleti faaliyetlerinde bulunan parkur alanlarında deniz motosikletinin bağlı bulunduğu şamandıralar parkur işletmecileri tarafından çakar ışık ile ışıklandırılarak gece görülür hale getirilir.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3-</w:t>
      </w:r>
      <w:r w:rsidRPr="00984755">
        <w:rPr>
          <w:rFonts w:eastAsia="Times New Roman"/>
          <w:lang w:eastAsia="tr-TR"/>
        </w:rPr>
        <w:t xml:space="preserve"> Turizm Amaçlı Sportif Faaliyet Yönetmeliği’nin 8 inci maddesi birinci fıkrası (b) bendinde belirtilen şamandıralarla ilgili olarak; faaliyet gerçekleştirilen parkur alanlarında kullanılması gerekli şamandıralar 15 cm çapında, 55 cm uzunluğunda, silindirik şekle sahip, kırmızı- beyaz renkte olmalıdır. Bu şamandıralar hiçbir şekilde yüzme alanı için kullanılan şamandıralardan kısa olmamalı, yüzme alanı şamandıralardan 5 m açığa doğru çıkartılmalıdır. Parkur için kullanılan şamandıralar yüzme alanına çekilen şamandıralar arasına emniyet için ikinci bir şamandıra çekilmeli, her iki şamandıra birbirinden bağımsız olmalıdır.</w:t>
      </w:r>
      <w:r w:rsidRPr="00984755">
        <w:rPr>
          <w:rFonts w:eastAsia="Times New Roman"/>
          <w:lang w:eastAsia="tr-TR"/>
        </w:rPr>
        <w:tab/>
      </w:r>
      <w:r w:rsidRPr="00984755">
        <w:rPr>
          <w:rFonts w:eastAsia="Times New Roman"/>
          <w:lang w:eastAsia="tr-TR"/>
        </w:rPr>
        <w:tab/>
      </w:r>
    </w:p>
    <w:p w:rsidR="00984755" w:rsidRPr="00984755" w:rsidRDefault="00984755" w:rsidP="00984755">
      <w:pPr>
        <w:tabs>
          <w:tab w:val="left" w:pos="0"/>
          <w:tab w:val="left" w:pos="3584"/>
        </w:tabs>
        <w:spacing w:after="0" w:line="240" w:lineRule="auto"/>
        <w:jc w:val="both"/>
        <w:rPr>
          <w:rFonts w:eastAsia="Times New Roman"/>
          <w:lang w:eastAsia="tr-TR"/>
        </w:rPr>
      </w:pPr>
      <w:proofErr w:type="gramStart"/>
      <w:r w:rsidRPr="00984755">
        <w:rPr>
          <w:rFonts w:eastAsia="Times New Roman"/>
          <w:b/>
          <w:bCs/>
          <w:lang w:eastAsia="tr-TR"/>
        </w:rPr>
        <w:t xml:space="preserve">4- </w:t>
      </w:r>
      <w:r w:rsidRPr="00984755">
        <w:rPr>
          <w:rFonts w:eastAsia="Times New Roman"/>
          <w:lang w:eastAsia="tr-TR"/>
        </w:rPr>
        <w:t>Turizm Amaçlı Sportif Faaliyet Yönetmeliği’nin 8 inci maddesi birinci fıkrası (a) bendi hükmünde geçen ve Kıyı Kanununun Uygulanmasına Dair Yönetmeliğin 13 üncü maddesinin (c) bendi kapsamında yer alan husus gereğince; malzemelerin bulunduğu ve müşteri ile irtibatın sağlanacağı irtibat noktaları; münferit olarak halk plajlarında yapılan su üstü turizm amaçlı sportif faaliyetleri parkur alanlarında; işletmelerin kıyı kullanım hakkına sahip ilgili kurumdan gerekli izinleri alınmış, “Kıyı Kanununun Uygulanmasına Dair Yönetmeliğin 13 üncü maddesinin (c) bendi kapsamında kıyıda 6 m</w:t>
      </w:r>
      <w:r w:rsidRPr="00984755">
        <w:rPr>
          <w:rFonts w:eastAsia="Times New Roman"/>
          <w:vertAlign w:val="superscript"/>
          <w:lang w:eastAsia="tr-TR"/>
        </w:rPr>
        <w:t xml:space="preserve">2 </w:t>
      </w:r>
      <w:proofErr w:type="spellStart"/>
      <w:r w:rsidRPr="00984755">
        <w:rPr>
          <w:rFonts w:eastAsia="Times New Roman"/>
          <w:lang w:eastAsia="tr-TR"/>
        </w:rPr>
        <w:t>yi</w:t>
      </w:r>
      <w:proofErr w:type="spellEnd"/>
      <w:r w:rsidRPr="00984755">
        <w:rPr>
          <w:rFonts w:eastAsia="Times New Roman"/>
          <w:lang w:eastAsia="tr-TR"/>
        </w:rPr>
        <w:t xml:space="preserve"> geçmemek kaydıyla doğal görünümü bozmayan, sabit olmayan platform şeklinde konulabilir.</w:t>
      </w:r>
      <w:proofErr w:type="gramEnd"/>
      <w:r w:rsidRPr="00984755">
        <w:rPr>
          <w:rFonts w:eastAsia="Times New Roman"/>
          <w:lang w:eastAsia="tr-TR"/>
        </w:rPr>
        <w:tab/>
      </w:r>
      <w:r w:rsidRPr="00984755">
        <w:rPr>
          <w:rFonts w:eastAsia="Times New Roman"/>
          <w:lang w:eastAsia="tr-TR"/>
        </w:rPr>
        <w:tab/>
      </w:r>
      <w:r w:rsidRPr="00984755">
        <w:rPr>
          <w:rFonts w:eastAsia="Times New Roman"/>
          <w:lang w:eastAsia="tr-TR"/>
        </w:rPr>
        <w:tab/>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5-</w:t>
      </w:r>
      <w:r w:rsidRPr="00984755">
        <w:rPr>
          <w:rFonts w:eastAsia="Times New Roman"/>
          <w:lang w:eastAsia="tr-TR"/>
        </w:rPr>
        <w:t xml:space="preserve"> Turizm Amaçlı Sportif Faaliyet Yönetmeliği’nin 8 inci maddesi birinci fıkrası (b) bendinde yer alan hükümlere dayanarak; su üstü araçlarının güvenli giriş ve çıkışlarının sağlanması için kıyıdan denize doğru en az 15 m eninde 200 m uzunluğunda, şamandıralar ve işaret bayraklarıyla </w:t>
      </w:r>
      <w:proofErr w:type="spellStart"/>
      <w:r w:rsidRPr="00984755">
        <w:rPr>
          <w:rFonts w:eastAsia="Times New Roman"/>
          <w:lang w:eastAsia="tr-TR"/>
        </w:rPr>
        <w:t>markalandırılmış</w:t>
      </w:r>
      <w:proofErr w:type="spellEnd"/>
      <w:r w:rsidRPr="00984755">
        <w:rPr>
          <w:rFonts w:eastAsia="Times New Roman"/>
          <w:lang w:eastAsia="tr-TR"/>
        </w:rPr>
        <w:t xml:space="preserve"> giriş- çıkış koridoru oluşturulur. Faaliyetler kıyıdan en az 200 m uzaklıktaki mesafede Deniz Turizmi Aracı İşletme Belgesi’nde yer alan parkurun önünde gerçekleştirilir. Ancak faaliyet yapılacak parkurun coğrafi konumu ve çeşitli kullanım özellikleri dikkate alınarak İlçe Sportif Turizm Kurulu parkur alanına ve mesafeye özgü düzenleme yapabilir.</w:t>
      </w:r>
    </w:p>
    <w:p w:rsidR="00984755" w:rsidRPr="00984755" w:rsidRDefault="00984755" w:rsidP="00984755">
      <w:pPr>
        <w:tabs>
          <w:tab w:val="left" w:pos="0"/>
          <w:tab w:val="left" w:pos="3584"/>
        </w:tabs>
        <w:spacing w:after="0" w:line="240" w:lineRule="auto"/>
        <w:jc w:val="both"/>
        <w:rPr>
          <w:rFonts w:eastAsia="Times New Roman"/>
          <w:lang w:eastAsia="tr-TR"/>
        </w:rPr>
      </w:pPr>
      <w:proofErr w:type="gramStart"/>
      <w:r w:rsidRPr="00984755">
        <w:rPr>
          <w:rFonts w:eastAsia="Times New Roman"/>
          <w:b/>
          <w:lang w:eastAsia="tr-TR"/>
        </w:rPr>
        <w:t xml:space="preserve">6- </w:t>
      </w:r>
      <w:r w:rsidRPr="00984755">
        <w:rPr>
          <w:rFonts w:eastAsia="Times New Roman"/>
          <w:lang w:eastAsia="tr-TR"/>
        </w:rPr>
        <w:t xml:space="preserve">Turizm Amaçlı Sportif Faaliyet Yönetmeliği’nin 8 inci maddesi birinci fıkrası (a) bendi ile Deniz Turizmi Yönetmeliği Uygulama Tebliği’nin 9 uncu madde birinci fıkra (d) bendinde yer alan hükümlere dayanarak; giriş- çıkış koridoru ve parkurun faaliyet alanı içerisinde yüzmenin yasak olduğunu belirten, “Sahil Güvenlik İhbar Hattı Alo 158” yazılı, en az üç dilde hazırlanan uyarı levhaları irtibat noktalarında görülebilecek şekilde işletme tarafından bulundurulur. </w:t>
      </w:r>
      <w:proofErr w:type="gramEnd"/>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lang w:eastAsia="tr-TR"/>
        </w:rPr>
        <w:t xml:space="preserve">7- </w:t>
      </w:r>
      <w:r w:rsidRPr="00984755">
        <w:rPr>
          <w:rFonts w:eastAsia="Times New Roman"/>
          <w:lang w:eastAsia="tr-TR"/>
        </w:rPr>
        <w:t>Parkur alanında ayrıca faaliyet ücretlendirilmesine ilişkin fiyat listesini içeren levha da bulundurulmalıdır. Levhayı bulundurmayanlar hakkında cezai işlem uygulanır.</w:t>
      </w:r>
    </w:p>
    <w:p w:rsidR="00984755" w:rsidRPr="00984755" w:rsidRDefault="00984755" w:rsidP="00984755">
      <w:pPr>
        <w:tabs>
          <w:tab w:val="left" w:pos="0"/>
          <w:tab w:val="left" w:pos="3584"/>
        </w:tabs>
        <w:spacing w:after="0" w:line="240" w:lineRule="auto"/>
        <w:jc w:val="both"/>
        <w:rPr>
          <w:rFonts w:eastAsia="Times New Roman"/>
          <w:lang w:eastAsia="tr-TR"/>
        </w:rPr>
      </w:pPr>
      <w:proofErr w:type="gramStart"/>
      <w:r w:rsidRPr="00984755">
        <w:rPr>
          <w:rFonts w:eastAsia="Times New Roman"/>
          <w:b/>
          <w:bCs/>
          <w:lang w:eastAsia="tr-TR"/>
        </w:rPr>
        <w:lastRenderedPageBreak/>
        <w:t>8-</w:t>
      </w:r>
      <w:r w:rsidRPr="00984755">
        <w:rPr>
          <w:rFonts w:eastAsia="Times New Roman"/>
          <w:lang w:eastAsia="tr-TR"/>
        </w:rPr>
        <w:t xml:space="preserve"> Turizm Amaçlı Sportif Faaliyet Yönetmeliği’nin 10 uncu maddesi birinci fıkrası (a), (d) ve (e) bentlerinde yer alan hükümler kapsamında; herhangi bir kaza durumunda derhal müdahale edilmesi amacıyla; su üstü sportif faaliyetleri işletmelerin bünyesinde ilk yardım amaçlı deniz motosikleti (jet-ski), bot veya tekne, bu aracı kullanma yeterliliğine haiz asgari personel ve cankurtaran personeli faaliyet devam ettiği sürece görev yapar. </w:t>
      </w:r>
      <w:proofErr w:type="gramEnd"/>
      <w:r w:rsidRPr="00984755">
        <w:rPr>
          <w:rFonts w:eastAsia="Times New Roman"/>
          <w:lang w:eastAsia="tr-TR"/>
        </w:rPr>
        <w:t xml:space="preserve">Ayrıca cankurtaran aracında asgari şartlarda ilk yardım malzemesi ve </w:t>
      </w:r>
      <w:proofErr w:type="gramStart"/>
      <w:r w:rsidRPr="00984755">
        <w:rPr>
          <w:rFonts w:eastAsia="Times New Roman"/>
          <w:lang w:eastAsia="tr-TR"/>
        </w:rPr>
        <w:t>ekipmanı</w:t>
      </w:r>
      <w:proofErr w:type="gramEnd"/>
      <w:r w:rsidRPr="00984755">
        <w:rPr>
          <w:rFonts w:eastAsia="Times New Roman"/>
          <w:lang w:eastAsia="tr-TR"/>
        </w:rPr>
        <w:t xml:space="preserve"> bulundurulması zorunludur. Bu görevlerin kesintisiz yerine getirilmesinden işletme sorumludur.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9-</w:t>
      </w:r>
      <w:r w:rsidRPr="00984755">
        <w:rPr>
          <w:rFonts w:eastAsia="Times New Roman"/>
          <w:lang w:eastAsia="tr-TR"/>
        </w:rPr>
        <w:t xml:space="preserve"> Her tür su üstü sporu faaliyeti sırasında gerek müşterilerin gerekse personelin can yeleği giymesi zorunludur.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 xml:space="preserve">10- </w:t>
      </w:r>
      <w:r w:rsidRPr="00984755">
        <w:rPr>
          <w:rFonts w:eastAsia="Times New Roman"/>
          <w:lang w:eastAsia="tr-TR"/>
        </w:rPr>
        <w:t>Turizm amaçlı su üstü sportif faaliyeti gün doğumundan 1(bir) saat sonra başlar, gün batımından 1(bir) saat önce sona erdirilir. Denizde seyir, can ve mal güvenliğinin sağlanması maksadıyla gece şartlarında veya görüşün hava ve deniz şartlarıyla kısıtlı olduğu zamanlarda su üstü sporu faaliyeti yapılamaz.</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11-</w:t>
      </w:r>
      <w:r w:rsidRPr="00984755">
        <w:rPr>
          <w:rFonts w:eastAsia="Times New Roman"/>
          <w:lang w:eastAsia="tr-TR"/>
        </w:rPr>
        <w:t xml:space="preserve"> Su üstü sportif faaliyetinde bulunan her bir işletme</w:t>
      </w:r>
      <w:r w:rsidR="00A8525F">
        <w:rPr>
          <w:rFonts w:eastAsia="Times New Roman"/>
          <w:lang w:eastAsia="tr-TR"/>
        </w:rPr>
        <w:t xml:space="preserve"> en fazla 3 (üç) adet deniz motosikleti bulunabilir</w:t>
      </w:r>
      <w:r w:rsidRPr="00984755">
        <w:rPr>
          <w:rFonts w:eastAsia="Times New Roman"/>
          <w:lang w:eastAsia="tr-TR"/>
        </w:rPr>
        <w:t>; aynı anda en fazla 2</w:t>
      </w:r>
      <w:r w:rsidR="00A8525F">
        <w:rPr>
          <w:rFonts w:eastAsia="Times New Roman"/>
          <w:lang w:eastAsia="tr-TR"/>
        </w:rPr>
        <w:t xml:space="preserve"> </w:t>
      </w:r>
      <w:r w:rsidRPr="00984755">
        <w:rPr>
          <w:rFonts w:eastAsia="Times New Roman"/>
          <w:lang w:eastAsia="tr-TR"/>
        </w:rPr>
        <w:t xml:space="preserve">(iki) deniz motosikleti kiraya verebilir. Kiraya verilen deniz motosikleti, kobra vb. türde araçlar kıyı hattına 200 m’den fazla yaklaşamazlar. Kiraya verilen bu tür araçların, </w:t>
      </w:r>
      <w:r w:rsidR="00A8525F">
        <w:rPr>
          <w:rFonts w:eastAsia="Times New Roman"/>
          <w:lang w:eastAsia="tr-TR"/>
        </w:rPr>
        <w:t>işletmeci</w:t>
      </w:r>
      <w:r w:rsidRPr="00984755">
        <w:rPr>
          <w:rFonts w:eastAsia="Times New Roman"/>
          <w:lang w:eastAsia="tr-TR"/>
        </w:rPr>
        <w:t xml:space="preserve"> rehberliğinde müşteriye 200 m açıkta teslim edilmesi şartıyla faaliyet yapması sağlanır. Deniz motosikleti araçlarına çevredeki yüzen insanlar, gezi veya konaklama halindeki tekneler için can ve mal emniyeti açısından tehlike oluşturmaması amacıyla uzaktan kumandalı stop tertibatı takılması zorunludur. Ayrıca deniz motosikleti araçları 18 yaşından küçük kişilere kullandırılamaz. </w:t>
      </w:r>
    </w:p>
    <w:p w:rsidR="00984755" w:rsidRPr="00984755" w:rsidRDefault="00984755" w:rsidP="00984755">
      <w:pPr>
        <w:tabs>
          <w:tab w:val="left" w:pos="0"/>
          <w:tab w:val="left" w:pos="3584"/>
        </w:tabs>
        <w:spacing w:after="0" w:line="240" w:lineRule="auto"/>
        <w:jc w:val="both"/>
        <w:rPr>
          <w:rFonts w:eastAsia="Times New Roman"/>
          <w:lang w:eastAsia="tr-TR"/>
        </w:rPr>
      </w:pPr>
      <w:proofErr w:type="gramStart"/>
      <w:r w:rsidRPr="00984755">
        <w:rPr>
          <w:rFonts w:eastAsia="Times New Roman"/>
          <w:b/>
          <w:bCs/>
          <w:lang w:eastAsia="tr-TR"/>
        </w:rPr>
        <w:t>12-</w:t>
      </w:r>
      <w:r w:rsidRPr="00984755">
        <w:rPr>
          <w:rFonts w:eastAsia="Times New Roman"/>
          <w:lang w:eastAsia="tr-TR"/>
        </w:rPr>
        <w:t xml:space="preserve"> Deniz Turizmi Yönetmeliği Uygulama Tebliği’nin 9 uncu madde birinci fıkra (d) bendinin (6) </w:t>
      </w:r>
      <w:proofErr w:type="spellStart"/>
      <w:r w:rsidRPr="00984755">
        <w:rPr>
          <w:rFonts w:eastAsia="Times New Roman"/>
          <w:lang w:eastAsia="tr-TR"/>
        </w:rPr>
        <w:t>ncı</w:t>
      </w:r>
      <w:proofErr w:type="spellEnd"/>
      <w:r w:rsidRPr="00984755">
        <w:rPr>
          <w:rFonts w:eastAsia="Times New Roman"/>
          <w:lang w:eastAsia="tr-TR"/>
        </w:rPr>
        <w:t xml:space="preserve"> alt bendinde yer alan hükme dayanarak; su üstü sportif faaliyetlerde bulunacak müşterilere can ve mal güvenliğini tehlikeye düşürecek, çevre, deniz ve gürültü kirliğine neden olacak tutum ve davranışlarda bulunulmaması yönünde, uyulması gereken kuralları içeren uygun dillerdeki formlar okutturularak imzalatılır ve bu formlar işletmeci tarafından muhafaza edilir.</w:t>
      </w:r>
      <w:proofErr w:type="gramEnd"/>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13-</w:t>
      </w:r>
      <w:r w:rsidRPr="00984755">
        <w:rPr>
          <w:rFonts w:eastAsia="Times New Roman"/>
          <w:lang w:eastAsia="tr-TR"/>
        </w:rPr>
        <w:t xml:space="preserve"> Su üstü sporları faaliyetinde kullanılan deniz turizmi araçları ile giriş- çıkış koridorunda 3 milden fazla sürat yapılamaz. Faaliyetler esnasında uluslararası denizde çatışma önleme tüzüğü hükümlerine aykırı hareket edilemez.</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lang w:eastAsia="tr-TR"/>
        </w:rPr>
        <w:t xml:space="preserve">14- </w:t>
      </w:r>
      <w:r w:rsidRPr="00984755">
        <w:rPr>
          <w:rFonts w:eastAsia="Times New Roman"/>
          <w:lang w:eastAsia="tr-TR"/>
        </w:rPr>
        <w:t>Gürültü yapan, çevreyi kirleten ya da rahatsız eden müşteriler ile müşterilere aracı kullandıran işletmeciler bu hatalardan müteselsil sorumludurlar. İşletmeciler faaliyet yapmaya esas kurallara uymayan veya çevreyi rahatsız eden, kirleten müşterilere faaliyet yaptırmama yetkisini kullanabilir.</w:t>
      </w:r>
    </w:p>
    <w:p w:rsidR="00984755" w:rsidRPr="00984755" w:rsidRDefault="00984755" w:rsidP="00984755">
      <w:pPr>
        <w:tabs>
          <w:tab w:val="left" w:pos="0"/>
          <w:tab w:val="left" w:pos="3584"/>
        </w:tabs>
        <w:spacing w:after="0" w:line="240" w:lineRule="auto"/>
        <w:jc w:val="both"/>
        <w:rPr>
          <w:rFonts w:eastAsia="Times New Roman"/>
          <w:lang w:eastAsia="tr-TR"/>
        </w:rPr>
      </w:pPr>
      <w:proofErr w:type="gramStart"/>
      <w:r w:rsidRPr="00984755">
        <w:rPr>
          <w:rFonts w:eastAsia="Times New Roman"/>
          <w:b/>
          <w:bCs/>
          <w:lang w:eastAsia="tr-TR"/>
        </w:rPr>
        <w:t>15-</w:t>
      </w:r>
      <w:r w:rsidRPr="00984755">
        <w:rPr>
          <w:rFonts w:eastAsia="Times New Roman"/>
          <w:lang w:eastAsia="tr-TR"/>
        </w:rPr>
        <w:t xml:space="preserve"> Turizm Amaçlı Sportif Faaliyet Yönetmeliği’nin 14 üncü maddesi birinci fıkrasında yer alan parkur dışında faaliyet gösterilmesinin yasak olması hükmüne dayanarak; turizm amaçlı su üstü sportif faaliyet parkur alanlarının bulunduğu koylarda veya yakın çevresinde demirleyen günübirlik gezi teknelerine ve diğer deniz araçlarına, su üstü sportif faaliyet hizmeti vermek amacıyla sürat teknesi, deniz motosikleti </w:t>
      </w:r>
      <w:proofErr w:type="spellStart"/>
      <w:r w:rsidRPr="00984755">
        <w:rPr>
          <w:rFonts w:eastAsia="Times New Roman"/>
          <w:lang w:eastAsia="tr-TR"/>
        </w:rPr>
        <w:t>vb</w:t>
      </w:r>
      <w:proofErr w:type="spellEnd"/>
      <w:r w:rsidRPr="00984755">
        <w:rPr>
          <w:rFonts w:eastAsia="Times New Roman"/>
          <w:lang w:eastAsia="tr-TR"/>
        </w:rPr>
        <w:t xml:space="preserve"> araçlarla yanaşılması ve müşteri ya da yolcu alınması yasaktır. </w:t>
      </w:r>
      <w:proofErr w:type="gramEnd"/>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16-</w:t>
      </w:r>
      <w:r w:rsidRPr="00984755">
        <w:rPr>
          <w:rFonts w:eastAsia="Times New Roman"/>
          <w:lang w:eastAsia="tr-TR"/>
        </w:rPr>
        <w:t xml:space="preserve"> Su üstü sportif faaliyetinde bulunan deniz turizmi araçları, birbirlerine 100 m’den fazla yaklaşamazlar. Su üstü sportif faaliyetinde bulunan deniz turizmi araçları,  dalış şamandırası çekilmiş dalış alanlarının ve dalış bayrağı çekilmiş deniz turizmi aracının en az 50 m açığından geçmelidir.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 xml:space="preserve">17- </w:t>
      </w:r>
      <w:r w:rsidRPr="00984755">
        <w:rPr>
          <w:rFonts w:eastAsia="Times New Roman"/>
          <w:lang w:eastAsia="tr-TR"/>
        </w:rPr>
        <w:t xml:space="preserve">Su üstü sportif faaliyetlerinde </w:t>
      </w:r>
      <w:proofErr w:type="spellStart"/>
      <w:r w:rsidRPr="00984755">
        <w:rPr>
          <w:rFonts w:eastAsia="Times New Roman"/>
          <w:lang w:eastAsia="tr-TR"/>
        </w:rPr>
        <w:t>parasailing</w:t>
      </w:r>
      <w:proofErr w:type="spellEnd"/>
      <w:r w:rsidRPr="00984755">
        <w:rPr>
          <w:rFonts w:eastAsia="Times New Roman"/>
          <w:lang w:eastAsia="tr-TR"/>
        </w:rPr>
        <w:t xml:space="preserve"> hizmeti sunan işletmelerin bu tür malzemeleri çekmek için kullandığı sürat motorlarında bu aracı kullanmaya haiz personel dışında yardımcı eleman bulundurulması zorunludur. Sportif faaliyet amacıyla; paraşüt, banana, </w:t>
      </w:r>
      <w:proofErr w:type="spellStart"/>
      <w:r w:rsidRPr="00984755">
        <w:rPr>
          <w:rFonts w:eastAsia="Times New Roman"/>
          <w:lang w:eastAsia="tr-TR"/>
        </w:rPr>
        <w:t>ringo</w:t>
      </w:r>
      <w:proofErr w:type="spellEnd"/>
      <w:r w:rsidRPr="00984755">
        <w:rPr>
          <w:rFonts w:eastAsia="Times New Roman"/>
          <w:lang w:eastAsia="tr-TR"/>
        </w:rPr>
        <w:t xml:space="preserve"> vb. herhangi bir araç deniz motosikleti(jet-ski) aracı ile çekilemez.</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lang w:eastAsia="tr-TR"/>
        </w:rPr>
        <w:t>18-</w:t>
      </w:r>
      <w:r w:rsidRPr="00984755">
        <w:rPr>
          <w:rFonts w:eastAsia="Times New Roman"/>
          <w:lang w:eastAsia="tr-TR"/>
        </w:rPr>
        <w:t xml:space="preserve">İşletmeler, halkın yüzme alanları/güvenli yüzme alanları içerisinde ve kıyıda/sahilde müşterilerin faaliyete katılmalarını özendirmek amacıyla hiç bir surette banana, </w:t>
      </w:r>
      <w:proofErr w:type="spellStart"/>
      <w:r w:rsidRPr="00984755">
        <w:rPr>
          <w:rFonts w:eastAsia="Times New Roman"/>
          <w:lang w:eastAsia="tr-TR"/>
        </w:rPr>
        <w:t>ringo</w:t>
      </w:r>
      <w:proofErr w:type="spellEnd"/>
      <w:r w:rsidRPr="00984755">
        <w:rPr>
          <w:rFonts w:eastAsia="Times New Roman"/>
          <w:lang w:eastAsia="tr-TR"/>
        </w:rPr>
        <w:t>, vb. su üstü sportif faaliyet aletleri dolaştırmayacaktır.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 xml:space="preserve">19- </w:t>
      </w:r>
      <w:r w:rsidRPr="00984755">
        <w:rPr>
          <w:rFonts w:eastAsia="Times New Roman"/>
          <w:lang w:eastAsia="tr-TR"/>
        </w:rPr>
        <w:t xml:space="preserve">Su üstü sportif faaliyetlerinden </w:t>
      </w:r>
      <w:proofErr w:type="spellStart"/>
      <w:r w:rsidRPr="00984755">
        <w:rPr>
          <w:rFonts w:eastAsia="Times New Roman"/>
          <w:lang w:eastAsia="tr-TR"/>
        </w:rPr>
        <w:t>parasailing</w:t>
      </w:r>
      <w:proofErr w:type="spellEnd"/>
      <w:r w:rsidRPr="00984755">
        <w:rPr>
          <w:rFonts w:eastAsia="Times New Roman"/>
          <w:lang w:eastAsia="tr-TR"/>
        </w:rPr>
        <w:t xml:space="preserve"> </w:t>
      </w:r>
      <w:proofErr w:type="spellStart"/>
      <w:r w:rsidRPr="00984755">
        <w:rPr>
          <w:rFonts w:eastAsia="Times New Roman"/>
          <w:lang w:eastAsia="tr-TR"/>
        </w:rPr>
        <w:t>vb</w:t>
      </w:r>
      <w:proofErr w:type="spellEnd"/>
      <w:r w:rsidRPr="00984755">
        <w:rPr>
          <w:rFonts w:eastAsia="Times New Roman"/>
          <w:lang w:eastAsia="tr-TR"/>
        </w:rPr>
        <w:t xml:space="preserve"> tür hizmetlerde kullanılan trapezler en fazla 2(iki) yıl kullanılır. Kesinlikle tamir ve tadilat yapılmaz. Her </w:t>
      </w:r>
      <w:proofErr w:type="spellStart"/>
      <w:r w:rsidRPr="00984755">
        <w:rPr>
          <w:rFonts w:eastAsia="Times New Roman"/>
          <w:lang w:eastAsia="tr-TR"/>
        </w:rPr>
        <w:t>parasailing</w:t>
      </w:r>
      <w:proofErr w:type="spellEnd"/>
      <w:r w:rsidRPr="00984755">
        <w:rPr>
          <w:rFonts w:eastAsia="Times New Roman"/>
          <w:lang w:eastAsia="tr-TR"/>
        </w:rPr>
        <w:t xml:space="preserve"> teknesinde en az 4(dört) adet trapez bulundurulur. Halatlar ise en fazla 1(bir) yıl kullanılır. Kopma direnci 1500 kg’dan daha az olan halatlar kullanılamaz. Kesinlikle halatlara ekleme yapılamaz, yıpranmış halat kullanılamaz. </w:t>
      </w:r>
      <w:r w:rsidRPr="00984755">
        <w:rPr>
          <w:rFonts w:eastAsia="Times New Roman"/>
          <w:lang w:eastAsia="tr-TR"/>
        </w:rPr>
        <w:lastRenderedPageBreak/>
        <w:t>Paraşüt ipinin üst üste binmemesi ve üzerindeki aşırı yükten dolayı yağlayıcı etki yaparak ipin aşınmasını ve ısınmasını minimal düzeye indirmesi için mumlu halat kullanılması zorunludur. Üretici veya satıcıdan faturayla birlikte kopma direncini ve malzeme özelliklerini belirten bir sertifika veya garanti belgesi temin edilir. Paraşüt tamiratları ancak deneyimli firmalara yaptırılır ve tamirle ilgili güvenlik sertifikası alınır.</w:t>
      </w:r>
      <w:r w:rsidRPr="00984755">
        <w:rPr>
          <w:rFonts w:eastAsia="Times New Roman"/>
          <w:b/>
          <w:lang w:eastAsia="tr-TR"/>
        </w:rPr>
        <w:t xml:space="preserve"> </w:t>
      </w:r>
      <w:r w:rsidRPr="00984755">
        <w:rPr>
          <w:rFonts w:eastAsia="Times New Roman"/>
          <w:lang w:eastAsia="tr-TR"/>
        </w:rPr>
        <w:t>Paraşüt vinçlerinde otomatik, sıralı, sarma düzeneği bulunmalıdır. Paraşüt faaliyeti 30 km/saatten daha kuvvetli rüzgârda yapılamaz. Paraşütle aynı anda en fazla iki kişi uçurulur ve uluslararası standartlarda belirtilen ölçülere uygun malzeme ile faaliyet gerçekleştirilir. Paraşüt üreticisi firmanın koyduğu limitler de ayrıca göz önünde bulundurulur.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Paraşüt teknesinde </w:t>
      </w:r>
      <w:proofErr w:type="spellStart"/>
      <w:r w:rsidRPr="00984755">
        <w:rPr>
          <w:rFonts w:eastAsia="Times New Roman"/>
          <w:lang w:eastAsia="tr-TR"/>
        </w:rPr>
        <w:t>tanbura</w:t>
      </w:r>
      <w:proofErr w:type="spellEnd"/>
      <w:r w:rsidRPr="00984755">
        <w:rPr>
          <w:rFonts w:eastAsia="Times New Roman"/>
          <w:lang w:eastAsia="tr-TR"/>
        </w:rPr>
        <w:t xml:space="preserve"> sarılacak paraşüt halatı uzunluğu azami 200 m, salınan halat uzunluğu ise azami 150 m olmalıdır.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lang w:eastAsia="tr-TR"/>
        </w:rPr>
        <w:t>20</w:t>
      </w:r>
      <w:r w:rsidRPr="00984755">
        <w:rPr>
          <w:rFonts w:eastAsia="Times New Roman"/>
          <w:lang w:eastAsia="tr-TR"/>
        </w:rPr>
        <w:t>-Deniz bisikletlerinde olta balıkçılığı yaptırılmayacaktır.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lang w:eastAsia="tr-TR"/>
        </w:rPr>
        <w:t>21</w:t>
      </w:r>
      <w:r w:rsidRPr="00984755">
        <w:rPr>
          <w:rFonts w:eastAsia="Times New Roman"/>
          <w:lang w:eastAsia="tr-TR"/>
        </w:rPr>
        <w:t>-Kumsal alanda, kullanılmayan ve faaliyet izin belgesinde belirtilmeyen motorlu/motorsuz deniz aracı bulundurulmayacaktır.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 xml:space="preserve">22- </w:t>
      </w:r>
      <w:r w:rsidRPr="00984755">
        <w:rPr>
          <w:rFonts w:eastAsia="Times New Roman"/>
          <w:lang w:eastAsia="tr-TR"/>
        </w:rPr>
        <w:t>Valilik tarafından belirlenen parkurlar dışında paraşüt çekilemez, kıyıdan paraşüt kaldırılamaz, kıyıya paraşüt indirilemez ve paraşüt kıyı bandı üzerinde uçurulamaz. Paraşüt tekneleri sahilden en az 500 m mesafede sportif faaliyetlerde bulunmalıdır.</w:t>
      </w:r>
    </w:p>
    <w:p w:rsidR="00984755" w:rsidRPr="00984755" w:rsidRDefault="00984755" w:rsidP="00984755">
      <w:pPr>
        <w:tabs>
          <w:tab w:val="left" w:pos="0"/>
          <w:tab w:val="left" w:pos="3584"/>
        </w:tabs>
        <w:spacing w:after="0" w:line="240" w:lineRule="auto"/>
        <w:jc w:val="both"/>
        <w:rPr>
          <w:rFonts w:eastAsia="Times New Roman"/>
          <w:lang w:eastAsia="tr-TR"/>
        </w:rPr>
      </w:pPr>
    </w:p>
    <w:p w:rsidR="00984755" w:rsidRPr="00984755" w:rsidRDefault="00984755" w:rsidP="00984755">
      <w:pPr>
        <w:tabs>
          <w:tab w:val="left" w:pos="0"/>
          <w:tab w:val="left" w:pos="3584"/>
        </w:tabs>
        <w:spacing w:after="0" w:line="240" w:lineRule="auto"/>
        <w:jc w:val="both"/>
        <w:rPr>
          <w:rFonts w:eastAsia="Times New Roman"/>
          <w:b/>
          <w:bCs/>
          <w:lang w:eastAsia="tr-TR"/>
        </w:rPr>
      </w:pPr>
      <w:r w:rsidRPr="00984755">
        <w:rPr>
          <w:rFonts w:eastAsia="Times New Roman"/>
          <w:b/>
          <w:bCs/>
          <w:lang w:eastAsia="tr-TR"/>
        </w:rPr>
        <w:t xml:space="preserve">Turizm Amaçlı Su </w:t>
      </w:r>
      <w:r w:rsidR="00E80836">
        <w:rPr>
          <w:rFonts w:eastAsia="Times New Roman"/>
          <w:b/>
          <w:bCs/>
          <w:lang w:eastAsia="tr-TR"/>
        </w:rPr>
        <w:t>A</w:t>
      </w:r>
      <w:r w:rsidRPr="00984755">
        <w:rPr>
          <w:rFonts w:eastAsia="Times New Roman"/>
          <w:b/>
          <w:bCs/>
          <w:lang w:eastAsia="tr-TR"/>
        </w:rPr>
        <w:t>ltı Sportif Faaliyetleri Uygulama Esasları ve Güvenlik Tedbirleri:</w:t>
      </w:r>
    </w:p>
    <w:p w:rsidR="00984755" w:rsidRPr="00984755" w:rsidRDefault="00984755" w:rsidP="00984755">
      <w:pPr>
        <w:tabs>
          <w:tab w:val="left" w:pos="0"/>
          <w:tab w:val="left" w:pos="3584"/>
        </w:tabs>
        <w:spacing w:after="0" w:line="240" w:lineRule="auto"/>
        <w:jc w:val="both"/>
        <w:rPr>
          <w:rFonts w:eastAsia="Times New Roman"/>
          <w:b/>
          <w:bCs/>
          <w:lang w:eastAsia="tr-TR"/>
        </w:rPr>
      </w:pP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1-</w:t>
      </w:r>
      <w:r w:rsidRPr="00984755">
        <w:rPr>
          <w:rFonts w:eastAsia="Times New Roman"/>
          <w:lang w:eastAsia="tr-TR"/>
        </w:rPr>
        <w:t xml:space="preserve"> Su altı sportif faaliyet hizmeti veren işletmeler, dalış öncesi uyulması gereken dalış kurallarını ve dalışın risklerini kabul ettiğini belirten, uygun dillerde düzenlenmiş belgeyi(risk formunu) dalış yapacak müşteriye okutturup imzalattırmalıdır. 14-18 yaş arasındaki dalıcıların bu belgeleri velileri tarafından imzalanır.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2-</w:t>
      </w:r>
      <w:r w:rsidRPr="00984755">
        <w:rPr>
          <w:rFonts w:eastAsia="Times New Roman"/>
          <w:lang w:eastAsia="tr-TR"/>
        </w:rPr>
        <w:t xml:space="preserve"> 14 yaşından küçük çocuklara turizm amaçlı su altı sportif faaliyet yaptırılması yasaktır. 14-18 yaş arasındaki çocukların ise velilerinin imzalı izinleri ile dalış yapılmasına izin verilebilir.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lang w:eastAsia="tr-TR"/>
        </w:rPr>
        <w:t>3</w:t>
      </w:r>
      <w:r w:rsidRPr="00984755">
        <w:rPr>
          <w:rFonts w:eastAsia="Times New Roman"/>
          <w:lang w:eastAsia="tr-TR"/>
        </w:rPr>
        <w:t>- Yabancı uyruklu kişilerin, sportif dalışları Türk Balıkadam refakatinde yapmaları zorunludur. İşletmeler yabancı uyruklu dalıcıya dalış kurallarını bildiğini ve risklerini kabul ettiğini belirten İngilizce Türkçe düzenlenmiş belgeyi imzalattıracaktır.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lang w:eastAsia="tr-TR"/>
        </w:rPr>
        <w:t>4</w:t>
      </w:r>
      <w:r w:rsidRPr="00984755">
        <w:rPr>
          <w:rFonts w:eastAsia="Times New Roman"/>
          <w:lang w:eastAsia="tr-TR"/>
        </w:rPr>
        <w:t>- Dalış yapacakların dalış emniyeti ve can güvenliği, dalış yapana ait olmakla beraber eğitimler esnasında kursiyer dalıcıların tüm sorumlulukları dalış eğitmenine aittir. Dalış esnasında Kültür ve Tabiat Varlıklarının korunması, dalıcıların dalışları esnasında mal ve can güvenliğinin sağlanması rehber balıkadamın mesuliyeti ve sorumluluğundadır. Ancak dalışlardan önce ve sonra dalış sırasında, dalış emniyet kurallarını ihlal eden dalıcının kişisel hatasından doğacak her türlü problemden dalış yapan sorumludur.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lang w:eastAsia="tr-TR"/>
        </w:rPr>
        <w:t>5-</w:t>
      </w:r>
      <w:r w:rsidRPr="00984755">
        <w:rPr>
          <w:rFonts w:eastAsia="Times New Roman"/>
          <w:lang w:eastAsia="tr-TR"/>
        </w:rPr>
        <w:t xml:space="preserve"> Sportif amaçlı aletli dalışlar için derinlik limiti maksimum 30 metredir.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lang w:eastAsia="tr-TR"/>
        </w:rPr>
        <w:t>6</w:t>
      </w:r>
      <w:r w:rsidRPr="00984755">
        <w:rPr>
          <w:rFonts w:eastAsia="Times New Roman"/>
          <w:lang w:eastAsia="tr-TR"/>
        </w:rPr>
        <w:t>- Dalış Yetki Belgesi olmayan işletmelere Deniz Turizmi Aracı İşletme Belgesi verilmeyecektir.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lang w:eastAsia="tr-TR"/>
        </w:rPr>
        <w:t>7</w:t>
      </w:r>
      <w:r w:rsidRPr="00984755">
        <w:rPr>
          <w:rFonts w:eastAsia="Times New Roman"/>
          <w:lang w:eastAsia="tr-TR"/>
        </w:rPr>
        <w:t>-Müracaat dosyalarında belirtilen tekne ve kaptan dışında başka bir kişi tarafından tekne kullanılmayacak; tekne, personel ve her türlü araç-gereç değişikliği İl Kültür ve Turizm Müdürlüğüne bildirilecektir.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8-</w:t>
      </w:r>
      <w:r w:rsidRPr="00984755">
        <w:rPr>
          <w:rFonts w:eastAsia="Times New Roman"/>
          <w:lang w:eastAsia="tr-TR"/>
        </w:rPr>
        <w:t xml:space="preserve"> Türk Kara Sularında Sportif Amaçlarla Yapılacak Aletli Dalışlara İlişkin Yönetmeliğin 14 </w:t>
      </w:r>
      <w:proofErr w:type="spellStart"/>
      <w:r w:rsidRPr="00984755">
        <w:rPr>
          <w:rFonts w:eastAsia="Times New Roman"/>
          <w:lang w:eastAsia="tr-TR"/>
        </w:rPr>
        <w:t>ncü</w:t>
      </w:r>
      <w:proofErr w:type="spellEnd"/>
      <w:r w:rsidRPr="00984755">
        <w:rPr>
          <w:rFonts w:eastAsia="Times New Roman"/>
          <w:lang w:eastAsia="tr-TR"/>
        </w:rPr>
        <w:t xml:space="preserve"> maddesi çerçevesinde; sportif amaçlı yapılan su altı faaliyetlerde dalış yapıldığı süre boyunca dalış yapılan bölgenin belirli hale getirilerek can ve mal güvenliğinin sağlanması ve kazaların önlenmesi amacıyla; dalış bölgesi flamalı dalış  şamandıraları ile işaretlenmelidir. Dalışlarda kullanılan deniz turizmi araçlarına da dalış faaliyeti boyunca dalış bayrağı çekilmelidir. Diğer deniz turizmi araçları veya taşıtlarının, dalış şamandırası çekilmiş alan ve dalış bayrağı çekilmiş deniz turizmi aracının en az 50 m açığından geçmesi konusunda söz konusu deniz turizmi aracı sahipleri ikaz edilir.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9-</w:t>
      </w:r>
      <w:r w:rsidRPr="00984755">
        <w:rPr>
          <w:rFonts w:eastAsia="Times New Roman"/>
          <w:lang w:eastAsia="tr-TR"/>
        </w:rPr>
        <w:t xml:space="preserve"> Dalış eğitmeni ve rehber dalıcılar, yetki belgesi almış tek bir parkur ve tek bir su altı deniz turizmi aracı işletmesinde görev alabilirler. Ayrıca; dalış eğitmeni ve rehber dalıcılar, yetki belgesi almış su altı deniz turizmi aracı işletmesinde kayıtlı olmaksızın eğitmenlik ve rehberlik yapamazlar. </w:t>
      </w:r>
    </w:p>
    <w:p w:rsidR="00984755" w:rsidRPr="00984755" w:rsidRDefault="00984755" w:rsidP="00984755">
      <w:pPr>
        <w:tabs>
          <w:tab w:val="left" w:pos="0"/>
          <w:tab w:val="left" w:pos="3584"/>
        </w:tabs>
        <w:spacing w:after="0" w:line="240" w:lineRule="auto"/>
        <w:jc w:val="both"/>
        <w:rPr>
          <w:rFonts w:eastAsia="Times New Roman"/>
          <w:lang w:eastAsia="tr-TR"/>
        </w:rPr>
      </w:pP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lastRenderedPageBreak/>
        <w:t xml:space="preserve">10-Sportif amaçlı dalış düzenleyen işletmeler, balıkadamların sahip oldukları ve kullandıkları dalış malzemelerinin (tüp, </w:t>
      </w:r>
      <w:proofErr w:type="gramStart"/>
      <w:r w:rsidRPr="00984755">
        <w:rPr>
          <w:rFonts w:eastAsia="Times New Roman"/>
          <w:lang w:eastAsia="tr-TR"/>
        </w:rPr>
        <w:t>regülatör</w:t>
      </w:r>
      <w:proofErr w:type="gramEnd"/>
      <w:r w:rsidRPr="00984755">
        <w:rPr>
          <w:rFonts w:eastAsia="Times New Roman"/>
          <w:lang w:eastAsia="tr-TR"/>
        </w:rPr>
        <w:t>, kompresör, denge yeleği gibi) periyodik test ve bakımlarını yaptıracak ve belgelerini muhafaza edeceklerdir.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11- Dalışlar esnasında 2 kişilik arkadaş sistemi uygulanacak, dalış ikilisinin emniyeti açısından flamalı dalış şamandıraları kullanılacaktır.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12-</w:t>
      </w:r>
      <w:r w:rsidRPr="00984755">
        <w:rPr>
          <w:rFonts w:eastAsia="Times New Roman"/>
          <w:lang w:eastAsia="tr-TR"/>
        </w:rPr>
        <w:t xml:space="preserve"> Su altı sporları faaliyetlerinde transfer amacıyla kullanılan deniz turizm araçları ile giriş- çıkış koridorunda 3 milden fazla sürat yapılamaz. Faaliyetler esnasında; deniz turizmi aracı kullanmaya haiz personel uluslararası denizde çatışmayı önleme tüzüğü hükümlerine uygun hareket etmekle sorumludur.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13-</w:t>
      </w:r>
      <w:r w:rsidRPr="00984755">
        <w:rPr>
          <w:rFonts w:eastAsia="Times New Roman"/>
          <w:lang w:eastAsia="tr-TR"/>
        </w:rPr>
        <w:t xml:space="preserve"> Turizm Amaçlı Sportif Faaliyet Yönetmeliği’nin 13 üncü maddesi birinci fıkrasına dayanarak; su altı sportif faaliyete ilişkin Deniz Turizmi Aracı İşletme Belgesi alan işletmeler; dalış faaliyetine başlamadan önce faaliyete katılacak olan rehber balıkadam ve müşterilerin isim ve uyruklarını liste halinde tutarak; teknede bulundurmalıdır. Bu liste işletme tarafından İl Kültür ve Turizm Müdürlüğü’ne iletilmek üzere Turizm Danışma Birimi’ne dalış faaliyetinden önce günlük olarak bildirilir.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bCs/>
          <w:lang w:eastAsia="tr-TR"/>
        </w:rPr>
        <w:t xml:space="preserve">14- </w:t>
      </w:r>
      <w:r w:rsidRPr="00984755">
        <w:rPr>
          <w:rFonts w:eastAsia="Times New Roman"/>
          <w:lang w:eastAsia="tr-TR"/>
        </w:rPr>
        <w:t xml:space="preserve">Türk Kara Sularında Sportif Amaçlarla Yapılacak Aletli Dalışlara İlişkin Yönetmeliğin 15 inci maddesinde yer alan hüküm kapsamında; gece yapılmak istenen dalış faaliyeti önceden ilgili İlçe Sahil Güvenlik Bot Komutanlığı’na bildirim yapılıp izin almak suretiyle gerçekleştirilir.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15- Sportif amaçlı dalışlarda hiçbir malzeme tahdidi yoktur. Teknelerde ilk yardım </w:t>
      </w:r>
      <w:proofErr w:type="gramStart"/>
      <w:r w:rsidRPr="00984755">
        <w:rPr>
          <w:rFonts w:eastAsia="Times New Roman"/>
          <w:lang w:eastAsia="tr-TR"/>
        </w:rPr>
        <w:t>ekipmanı</w:t>
      </w:r>
      <w:proofErr w:type="gramEnd"/>
      <w:r w:rsidRPr="00984755">
        <w:rPr>
          <w:rFonts w:eastAsia="Times New Roman"/>
          <w:lang w:eastAsia="tr-TR"/>
        </w:rPr>
        <w:t xml:space="preserve">, aletli dalışlarda denge yeleği, Can yeleği,  B.C, tüp basınç göstergesi, zaman saati, flamalı dalış şamandıraları bulundurmak zorunludur. Kaldırma balonu veya aynı amaçlı malzemeler kullanılamaz. Kesinlikle </w:t>
      </w:r>
      <w:proofErr w:type="spellStart"/>
      <w:proofErr w:type="gramStart"/>
      <w:r w:rsidRPr="00984755">
        <w:rPr>
          <w:rFonts w:eastAsia="Times New Roman"/>
          <w:lang w:eastAsia="tr-TR"/>
        </w:rPr>
        <w:t>dekompresyonlu</w:t>
      </w:r>
      <w:proofErr w:type="spellEnd"/>
      <w:r w:rsidRPr="00984755">
        <w:rPr>
          <w:rFonts w:eastAsia="Times New Roman"/>
          <w:lang w:eastAsia="tr-TR"/>
        </w:rPr>
        <w:t xml:space="preserve">  dalışlar</w:t>
      </w:r>
      <w:proofErr w:type="gramEnd"/>
      <w:r w:rsidRPr="00984755">
        <w:rPr>
          <w:rFonts w:eastAsia="Times New Roman"/>
          <w:lang w:eastAsia="tr-TR"/>
        </w:rPr>
        <w:t xml:space="preserve"> yapılamaz.</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16- Sportif amaçlı tüplü dalışlarda su ürünleri avcılığı yapılmayacak, canlı </w:t>
      </w:r>
      <w:proofErr w:type="gramStart"/>
      <w:r w:rsidRPr="00984755">
        <w:rPr>
          <w:rFonts w:eastAsia="Times New Roman"/>
          <w:lang w:eastAsia="tr-TR"/>
        </w:rPr>
        <w:t>yada</w:t>
      </w:r>
      <w:proofErr w:type="gramEnd"/>
      <w:r w:rsidRPr="00984755">
        <w:rPr>
          <w:rFonts w:eastAsia="Times New Roman"/>
          <w:lang w:eastAsia="tr-TR"/>
        </w:rPr>
        <w:t xml:space="preserve"> cansız hiçbir varlık su üstüne çıkarılmayacaktır.</w:t>
      </w:r>
    </w:p>
    <w:p w:rsidR="00984755" w:rsidRPr="00984755" w:rsidRDefault="00984755" w:rsidP="00984755">
      <w:pPr>
        <w:tabs>
          <w:tab w:val="left" w:pos="3584"/>
        </w:tabs>
        <w:spacing w:before="240" w:after="240" w:line="240" w:lineRule="auto"/>
        <w:jc w:val="both"/>
        <w:rPr>
          <w:rFonts w:eastAsia="Times New Roman"/>
          <w:b/>
          <w:bCs/>
          <w:color w:val="000000"/>
          <w:lang w:eastAsia="tr-TR"/>
        </w:rPr>
      </w:pPr>
      <w:r w:rsidRPr="00984755">
        <w:rPr>
          <w:rFonts w:eastAsia="Times New Roman"/>
          <w:b/>
          <w:bCs/>
          <w:color w:val="000000"/>
          <w:lang w:eastAsia="tr-TR"/>
        </w:rPr>
        <w:t>Turizm Amaçlı Karada Yapılan Sportif Faaliyetleri Uygulama Esasları ve Güvenlik Tedbirleri:</w:t>
      </w:r>
    </w:p>
    <w:p w:rsidR="00984755" w:rsidRPr="00984755" w:rsidRDefault="00984755" w:rsidP="00984755">
      <w:pPr>
        <w:pStyle w:val="AralkYok"/>
        <w:rPr>
          <w:rFonts w:ascii="Times New Roman" w:hAnsi="Times New Roman"/>
          <w:sz w:val="24"/>
          <w:szCs w:val="24"/>
        </w:rPr>
      </w:pPr>
      <w:r w:rsidRPr="00984755">
        <w:rPr>
          <w:rFonts w:ascii="Times New Roman" w:hAnsi="Times New Roman"/>
          <w:b/>
          <w:bCs/>
          <w:sz w:val="24"/>
          <w:szCs w:val="24"/>
        </w:rPr>
        <w:t>1</w:t>
      </w:r>
      <w:r w:rsidRPr="00984755">
        <w:rPr>
          <w:rFonts w:ascii="Times New Roman" w:hAnsi="Times New Roman"/>
          <w:sz w:val="24"/>
          <w:szCs w:val="24"/>
        </w:rPr>
        <w:t xml:space="preserve">- </w:t>
      </w:r>
      <w:r w:rsidRPr="00984755">
        <w:rPr>
          <w:rFonts w:ascii="Times New Roman" w:hAnsi="Times New Roman"/>
          <w:b/>
          <w:bCs/>
          <w:sz w:val="24"/>
          <w:szCs w:val="24"/>
        </w:rPr>
        <w:t>Jeep safari faaliyeti</w:t>
      </w:r>
      <w:r w:rsidRPr="00984755">
        <w:rPr>
          <w:rFonts w:ascii="Times New Roman" w:hAnsi="Times New Roman"/>
          <w:sz w:val="24"/>
          <w:szCs w:val="24"/>
        </w:rPr>
        <w:t xml:space="preserve"> yapacak işletmelerin; araçları kullanacak sürücülerinin;  Sosyal Güvenlik Kurumuna kayıtlı sigortalı olması,  SRC Belgesi ve </w:t>
      </w:r>
      <w:proofErr w:type="spellStart"/>
      <w:r w:rsidRPr="00984755">
        <w:rPr>
          <w:rFonts w:ascii="Times New Roman" w:hAnsi="Times New Roman"/>
          <w:sz w:val="24"/>
          <w:szCs w:val="24"/>
        </w:rPr>
        <w:t>Psikoteknik</w:t>
      </w:r>
      <w:proofErr w:type="spellEnd"/>
      <w:r w:rsidRPr="00984755">
        <w:rPr>
          <w:rFonts w:ascii="Times New Roman" w:hAnsi="Times New Roman"/>
          <w:sz w:val="24"/>
          <w:szCs w:val="24"/>
        </w:rPr>
        <w:t xml:space="preserve"> raporu almaları İlgili mevzuat gereği zorunlu olup söz konusu belgelerin başvuru dosyası ile birlikte ilgili Kaymakamlığa sunulması gerekmektedir. </w:t>
      </w:r>
    </w:p>
    <w:p w:rsidR="00984755" w:rsidRPr="00984755" w:rsidRDefault="00984755" w:rsidP="00984755">
      <w:pPr>
        <w:pStyle w:val="AralkYok"/>
        <w:rPr>
          <w:rFonts w:ascii="Times New Roman" w:hAnsi="Times New Roman"/>
          <w:sz w:val="24"/>
          <w:szCs w:val="24"/>
        </w:rPr>
      </w:pPr>
      <w:r w:rsidRPr="00984755">
        <w:rPr>
          <w:rFonts w:ascii="Times New Roman" w:hAnsi="Times New Roman"/>
          <w:b/>
          <w:bCs/>
          <w:sz w:val="24"/>
          <w:szCs w:val="24"/>
        </w:rPr>
        <w:t>2- ATV, motosikletler</w:t>
      </w:r>
      <w:r w:rsidRPr="00984755">
        <w:rPr>
          <w:rFonts w:ascii="Times New Roman" w:hAnsi="Times New Roman"/>
          <w:sz w:val="24"/>
          <w:szCs w:val="24"/>
        </w:rPr>
        <w:t xml:space="preserve"> </w:t>
      </w:r>
      <w:proofErr w:type="spellStart"/>
      <w:r w:rsidRPr="00984755">
        <w:rPr>
          <w:rFonts w:ascii="Times New Roman" w:hAnsi="Times New Roman"/>
          <w:sz w:val="24"/>
          <w:szCs w:val="24"/>
        </w:rPr>
        <w:t>v.b</w:t>
      </w:r>
      <w:proofErr w:type="spellEnd"/>
      <w:r w:rsidRPr="00984755">
        <w:rPr>
          <w:rFonts w:ascii="Times New Roman" w:hAnsi="Times New Roman"/>
          <w:sz w:val="24"/>
          <w:szCs w:val="24"/>
        </w:rPr>
        <w:t>. gibi araçların periyodik bakımları yapılacak, plakasız, belgelendirilmemiş ve vizesi yapılmamış araçlar kullanılmayacaktır.</w:t>
      </w:r>
    </w:p>
    <w:p w:rsidR="00984755" w:rsidRPr="00984755" w:rsidRDefault="00984755" w:rsidP="00984755">
      <w:pPr>
        <w:pStyle w:val="AralkYok"/>
        <w:rPr>
          <w:rFonts w:ascii="Times New Roman" w:hAnsi="Times New Roman"/>
          <w:sz w:val="24"/>
          <w:szCs w:val="24"/>
        </w:rPr>
      </w:pPr>
      <w:r w:rsidRPr="00984755">
        <w:rPr>
          <w:rFonts w:ascii="Times New Roman" w:hAnsi="Times New Roman"/>
          <w:b/>
          <w:bCs/>
          <w:sz w:val="24"/>
          <w:szCs w:val="24"/>
        </w:rPr>
        <w:t>3 -At safaride k</w:t>
      </w:r>
      <w:r w:rsidRPr="00984755">
        <w:rPr>
          <w:rFonts w:ascii="Times New Roman" w:hAnsi="Times New Roman"/>
          <w:sz w:val="24"/>
          <w:szCs w:val="24"/>
        </w:rPr>
        <w:t xml:space="preserve">ullanılan binek hayvanlarının Gıda Tarım ve Hayvancılık İl Müdürlüğüne kayıt edilerek </w:t>
      </w:r>
      <w:r w:rsidRPr="00984755">
        <w:rPr>
          <w:rFonts w:ascii="Times New Roman" w:hAnsi="Times New Roman"/>
          <w:b/>
          <w:bCs/>
          <w:sz w:val="24"/>
          <w:szCs w:val="24"/>
        </w:rPr>
        <w:t>ruam</w:t>
      </w:r>
      <w:r w:rsidRPr="00984755">
        <w:rPr>
          <w:rFonts w:ascii="Times New Roman" w:hAnsi="Times New Roman"/>
          <w:sz w:val="24"/>
          <w:szCs w:val="24"/>
        </w:rPr>
        <w:t xml:space="preserve"> aşıları yaptırılacak atların temiz ve bakımlı olmasına özen gösterilecektir. Belgeleri başvuru dosyası ile birlikte ilgili Kaymakamlığa sunulacaktır.</w:t>
      </w:r>
    </w:p>
    <w:p w:rsidR="00984755" w:rsidRPr="00984755" w:rsidRDefault="00984755" w:rsidP="00984755">
      <w:pPr>
        <w:pStyle w:val="AralkYok"/>
        <w:rPr>
          <w:rFonts w:ascii="Times New Roman" w:hAnsi="Times New Roman"/>
          <w:sz w:val="24"/>
          <w:szCs w:val="24"/>
        </w:rPr>
      </w:pPr>
      <w:r w:rsidRPr="00984755">
        <w:rPr>
          <w:rFonts w:ascii="Times New Roman" w:hAnsi="Times New Roman"/>
          <w:b/>
          <w:bCs/>
          <w:sz w:val="24"/>
          <w:szCs w:val="24"/>
        </w:rPr>
        <w:t>4 -</w:t>
      </w:r>
      <w:r w:rsidRPr="00984755">
        <w:rPr>
          <w:rFonts w:ascii="Times New Roman" w:hAnsi="Times New Roman"/>
          <w:sz w:val="24"/>
          <w:szCs w:val="24"/>
        </w:rPr>
        <w:t xml:space="preserve">Devlet ormanı içindeki veya ormanlara 4 km mesafede veya </w:t>
      </w:r>
      <w:proofErr w:type="gramStart"/>
      <w:r w:rsidRPr="00984755">
        <w:rPr>
          <w:rFonts w:ascii="Times New Roman" w:hAnsi="Times New Roman"/>
          <w:sz w:val="24"/>
          <w:szCs w:val="24"/>
        </w:rPr>
        <w:t>31/08/1956</w:t>
      </w:r>
      <w:proofErr w:type="gramEnd"/>
      <w:r w:rsidRPr="00984755">
        <w:rPr>
          <w:rFonts w:ascii="Times New Roman" w:hAnsi="Times New Roman"/>
          <w:sz w:val="24"/>
          <w:szCs w:val="24"/>
        </w:rPr>
        <w:t xml:space="preserve"> tarihli ve 6831 sayılı Orman Kanununun 31 inci ve 32. maddeleri kapsamına giren alanlarda, konak yerlerinden başka yerde gecelemek, izin verilen ocak yerlerinin dışında ateş yakmak veya izin verilen yerlerdeki yakılan ateşi söndürmeden mahalli terk etmek, ormanlara sönmemiş sigara veya yangına yol açabilecek madde atmak yasaktır. Yasaklara uymayanlar hakkında 6831 sayılı Orman Kanununun ilgili maddeleri hükümleri uygulanacaktır.</w:t>
      </w:r>
    </w:p>
    <w:p w:rsidR="00984755" w:rsidRPr="00984755" w:rsidRDefault="00984755" w:rsidP="00984755">
      <w:pPr>
        <w:tabs>
          <w:tab w:val="left" w:pos="0"/>
          <w:tab w:val="left" w:pos="3584"/>
        </w:tabs>
        <w:spacing w:after="0" w:line="240" w:lineRule="auto"/>
        <w:jc w:val="both"/>
        <w:rPr>
          <w:rFonts w:eastAsia="Times New Roman"/>
          <w:b/>
          <w:bCs/>
          <w:lang w:eastAsia="tr-TR"/>
        </w:rPr>
      </w:pPr>
    </w:p>
    <w:p w:rsidR="00984755" w:rsidRPr="00984755" w:rsidRDefault="00984755" w:rsidP="00984755">
      <w:pPr>
        <w:tabs>
          <w:tab w:val="left" w:pos="0"/>
          <w:tab w:val="left" w:pos="3584"/>
        </w:tabs>
        <w:spacing w:after="0" w:line="240" w:lineRule="auto"/>
        <w:jc w:val="both"/>
        <w:rPr>
          <w:rFonts w:eastAsia="Times New Roman"/>
          <w:b/>
          <w:bCs/>
          <w:lang w:eastAsia="tr-TR"/>
        </w:rPr>
      </w:pPr>
      <w:r w:rsidRPr="00984755">
        <w:rPr>
          <w:rFonts w:eastAsia="Times New Roman"/>
          <w:b/>
          <w:bCs/>
          <w:lang w:eastAsia="tr-TR"/>
        </w:rPr>
        <w:t>C) TURİZM AMAÇLI KARADA, SU ÜSTÜ VE SU ALTI SPORTİF FAALİYETİ İÇİN ZORUNLU MALZEME- ARAÇ VE PERSONEL:</w:t>
      </w:r>
    </w:p>
    <w:p w:rsidR="00984755" w:rsidRPr="00984755" w:rsidRDefault="00984755" w:rsidP="00984755">
      <w:pPr>
        <w:tabs>
          <w:tab w:val="left" w:pos="0"/>
          <w:tab w:val="left" w:pos="3584"/>
        </w:tabs>
        <w:spacing w:after="0" w:line="240" w:lineRule="auto"/>
        <w:jc w:val="both"/>
        <w:rPr>
          <w:rFonts w:eastAsia="Times New Roman"/>
          <w:b/>
          <w:lang w:eastAsia="tr-TR"/>
        </w:rPr>
      </w:pPr>
    </w:p>
    <w:p w:rsidR="00984755" w:rsidRPr="00984755" w:rsidRDefault="00984755" w:rsidP="00984755">
      <w:pPr>
        <w:numPr>
          <w:ilvl w:val="0"/>
          <w:numId w:val="22"/>
        </w:numPr>
        <w:tabs>
          <w:tab w:val="left" w:pos="0"/>
          <w:tab w:val="left" w:pos="3584"/>
        </w:tabs>
        <w:spacing w:after="0" w:line="240" w:lineRule="auto"/>
        <w:jc w:val="both"/>
        <w:rPr>
          <w:rFonts w:eastAsia="Times New Roman"/>
          <w:b/>
          <w:lang w:eastAsia="tr-TR"/>
        </w:rPr>
      </w:pPr>
      <w:r w:rsidRPr="00984755">
        <w:rPr>
          <w:rFonts w:eastAsia="Times New Roman"/>
          <w:b/>
          <w:lang w:eastAsia="tr-TR"/>
        </w:rPr>
        <w:t xml:space="preserve">SU ÜSTÜ SPORTİF FAALİYET İÇİN </w:t>
      </w:r>
    </w:p>
    <w:p w:rsidR="00984755" w:rsidRPr="00984755" w:rsidRDefault="00984755" w:rsidP="00984755">
      <w:pPr>
        <w:tabs>
          <w:tab w:val="left" w:pos="0"/>
          <w:tab w:val="left" w:pos="3584"/>
        </w:tabs>
        <w:spacing w:after="0" w:line="240" w:lineRule="auto"/>
        <w:jc w:val="both"/>
        <w:rPr>
          <w:rFonts w:eastAsia="Times New Roman"/>
          <w:b/>
          <w:lang w:eastAsia="tr-TR"/>
        </w:rPr>
      </w:pPr>
    </w:p>
    <w:p w:rsidR="00984755" w:rsidRPr="00984755" w:rsidRDefault="00984755" w:rsidP="00984755">
      <w:pPr>
        <w:tabs>
          <w:tab w:val="left" w:pos="0"/>
          <w:tab w:val="left" w:pos="3584"/>
        </w:tabs>
        <w:spacing w:after="0" w:line="240" w:lineRule="auto"/>
        <w:jc w:val="both"/>
        <w:rPr>
          <w:rFonts w:eastAsia="Times New Roman"/>
          <w:b/>
          <w:u w:val="single"/>
          <w:lang w:eastAsia="tr-TR"/>
        </w:rPr>
      </w:pPr>
      <w:r w:rsidRPr="00984755">
        <w:rPr>
          <w:rFonts w:eastAsia="Times New Roman"/>
          <w:b/>
          <w:u w:val="single"/>
          <w:lang w:eastAsia="tr-TR"/>
        </w:rPr>
        <w:t>Zorunlu Malzeme- Araç</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Çakar ışık (deniz motosikleti faaliyeti var ise),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Şamandıralar,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Uyarı levhası,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lastRenderedPageBreak/>
        <w:t>- Can yeleği (Yeteri kadar, Standartlara uygun, sağlam)</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İlk yardım malzemesi,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Can simidi (Kıyıda en az 1 adet, teknelerde Denize Elverişlilik Belgelerinde belirtildiği kadar)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Ticari sürat teknesi( En az bir adet)</w:t>
      </w:r>
    </w:p>
    <w:p w:rsidR="00984755" w:rsidRPr="00984755" w:rsidRDefault="00984755" w:rsidP="00984755">
      <w:pPr>
        <w:tabs>
          <w:tab w:val="left" w:pos="0"/>
          <w:tab w:val="left" w:pos="3584"/>
        </w:tabs>
        <w:spacing w:after="0" w:line="240" w:lineRule="auto"/>
        <w:jc w:val="both"/>
        <w:rPr>
          <w:rFonts w:eastAsia="Times New Roman"/>
          <w:lang w:eastAsia="tr-TR"/>
        </w:rPr>
      </w:pPr>
      <w:proofErr w:type="gramStart"/>
      <w:r w:rsidRPr="00984755">
        <w:rPr>
          <w:rFonts w:eastAsia="Times New Roman"/>
          <w:lang w:eastAsia="tr-TR"/>
        </w:rPr>
        <w:t>- Cankurtaran botu, deniz m</w:t>
      </w:r>
      <w:r w:rsidR="0043513B">
        <w:rPr>
          <w:rFonts w:eastAsia="Times New Roman"/>
          <w:lang w:eastAsia="tr-TR"/>
        </w:rPr>
        <w:t>o</w:t>
      </w:r>
      <w:r w:rsidRPr="00984755">
        <w:rPr>
          <w:rFonts w:eastAsia="Times New Roman"/>
          <w:lang w:eastAsia="tr-TR"/>
        </w:rPr>
        <w:t xml:space="preserve">tosikleti veya teknesi (sportif faaliyette kullanılacak araç dışında en az 1 adet, ilk yardım amaçlı, boyu en az 3 m olan, deniz yüzeyinde en az 6 deniz mili manevra yapabilecek kabiliyete sahip sevk gücü ile donatılmış; bu botun lastik şişme bot olması durumunda GRP karinalı olması şarttır.) </w:t>
      </w:r>
      <w:proofErr w:type="gramEnd"/>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Yangın söndürücü (Kıyıda en az 1 adet, teknelerde Denize Elverişlilik Belgelerinde belirtildiği kadar, en az 6 kg’lık)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İşaret bayrakları,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Jurnal defteri,</w:t>
      </w:r>
      <w:r w:rsidR="00F10242">
        <w:rPr>
          <w:rFonts w:eastAsia="Times New Roman"/>
          <w:lang w:eastAsia="tr-TR"/>
        </w:rPr>
        <w:t xml:space="preserve"> müşteri kayıt defteri,</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Kullanılan araçlara ilişkin dikkat edilmesi gereken kuralları belirtir müşteri sözleşmesi</w:t>
      </w:r>
    </w:p>
    <w:p w:rsidR="00984755" w:rsidRPr="00984755" w:rsidRDefault="00984755" w:rsidP="00984755">
      <w:pPr>
        <w:tabs>
          <w:tab w:val="left" w:pos="0"/>
          <w:tab w:val="left" w:pos="3584"/>
        </w:tabs>
        <w:spacing w:after="0" w:line="240" w:lineRule="auto"/>
        <w:jc w:val="both"/>
        <w:rPr>
          <w:rFonts w:eastAsia="Times New Roman"/>
          <w:b/>
          <w:u w:val="single"/>
          <w:lang w:eastAsia="tr-TR"/>
        </w:rPr>
      </w:pPr>
    </w:p>
    <w:p w:rsidR="00984755" w:rsidRPr="00984755" w:rsidRDefault="00984755" w:rsidP="00984755">
      <w:pPr>
        <w:tabs>
          <w:tab w:val="left" w:pos="0"/>
          <w:tab w:val="left" w:pos="3584"/>
        </w:tabs>
        <w:spacing w:after="0" w:line="240" w:lineRule="auto"/>
        <w:jc w:val="both"/>
        <w:rPr>
          <w:rFonts w:eastAsia="Times New Roman"/>
          <w:b/>
          <w:u w:val="single"/>
          <w:lang w:eastAsia="tr-TR"/>
        </w:rPr>
      </w:pPr>
      <w:r w:rsidRPr="00984755">
        <w:rPr>
          <w:rFonts w:eastAsia="Times New Roman"/>
          <w:b/>
          <w:u w:val="single"/>
          <w:lang w:eastAsia="tr-TR"/>
        </w:rPr>
        <w:t>Zorunlu Personel:</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Cankurtaran (ilk yardım veya can kurtarma konusunda eğitim aldığına dair en az gümüş cankurtaran sporcu bröve belgesine sahip personel),</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İlk yardım amaçlı </w:t>
      </w:r>
      <w:r w:rsidR="00E80836">
        <w:rPr>
          <w:rFonts w:eastAsia="Times New Roman"/>
          <w:lang w:eastAsia="tr-TR"/>
        </w:rPr>
        <w:t xml:space="preserve">deniz motosikleti, </w:t>
      </w:r>
      <w:r w:rsidRPr="00984755">
        <w:rPr>
          <w:rFonts w:eastAsia="Times New Roman"/>
          <w:lang w:eastAsia="tr-TR"/>
        </w:rPr>
        <w:t xml:space="preserve">bot veya tekneyi kullanma yeterliliğine haiz en az bir personel,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Deniz turizmi aracını kullanmaya haiz en az bir personel, (cankurtaran botu veya teknesini kullanacak personel dışında en az 1 kişi)</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lang w:eastAsia="tr-TR"/>
        </w:rPr>
        <w:t xml:space="preserve">- </w:t>
      </w:r>
      <w:r w:rsidRPr="00984755">
        <w:rPr>
          <w:rFonts w:eastAsia="Times New Roman"/>
          <w:lang w:eastAsia="tr-TR"/>
        </w:rPr>
        <w:t xml:space="preserve">Yardımcı eleman ( </w:t>
      </w:r>
      <w:proofErr w:type="spellStart"/>
      <w:r w:rsidRPr="00984755">
        <w:rPr>
          <w:rFonts w:eastAsia="Times New Roman"/>
          <w:lang w:eastAsia="tr-TR"/>
        </w:rPr>
        <w:t>parasailing</w:t>
      </w:r>
      <w:proofErr w:type="spellEnd"/>
      <w:r w:rsidRPr="00984755">
        <w:rPr>
          <w:rFonts w:eastAsia="Times New Roman"/>
          <w:lang w:eastAsia="tr-TR"/>
        </w:rPr>
        <w:t xml:space="preserve"> hizmeti verilecek ise)</w:t>
      </w:r>
    </w:p>
    <w:p w:rsidR="00984755" w:rsidRPr="00984755" w:rsidRDefault="00984755" w:rsidP="00984755">
      <w:pPr>
        <w:tabs>
          <w:tab w:val="left" w:pos="0"/>
          <w:tab w:val="left" w:pos="3584"/>
        </w:tabs>
        <w:spacing w:after="0" w:line="240" w:lineRule="auto"/>
        <w:jc w:val="both"/>
        <w:rPr>
          <w:rFonts w:eastAsia="Times New Roman"/>
          <w:b/>
          <w:lang w:eastAsia="tr-TR"/>
        </w:rPr>
      </w:pPr>
    </w:p>
    <w:p w:rsidR="00984755" w:rsidRPr="00984755" w:rsidRDefault="00984755" w:rsidP="00984755">
      <w:pPr>
        <w:tabs>
          <w:tab w:val="left" w:pos="0"/>
          <w:tab w:val="left" w:pos="3584"/>
        </w:tabs>
        <w:spacing w:after="0" w:line="240" w:lineRule="auto"/>
        <w:jc w:val="both"/>
        <w:rPr>
          <w:rFonts w:eastAsia="Times New Roman"/>
          <w:b/>
          <w:u w:val="single"/>
          <w:lang w:eastAsia="tr-TR"/>
        </w:rPr>
      </w:pPr>
      <w:r w:rsidRPr="00984755">
        <w:rPr>
          <w:rFonts w:eastAsia="Times New Roman"/>
          <w:b/>
          <w:u w:val="single"/>
          <w:lang w:eastAsia="tr-TR"/>
        </w:rPr>
        <w:t>Sportif faaliyet Belgeleri</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a)Başvuru dilekçesi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b)İşletme Bilgi Formu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c)Zorunlu Personel Bilgi Formu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ç)Denize Elverişlilik Belgesi, Tonilato Belgesi, Jet ski, </w:t>
      </w:r>
      <w:proofErr w:type="spellStart"/>
      <w:r w:rsidRPr="00984755">
        <w:rPr>
          <w:rFonts w:eastAsia="Times New Roman"/>
          <w:lang w:eastAsia="tr-TR"/>
        </w:rPr>
        <w:t>Katamaran</w:t>
      </w:r>
      <w:proofErr w:type="spellEnd"/>
      <w:r w:rsidRPr="00984755">
        <w:rPr>
          <w:rFonts w:eastAsia="Times New Roman"/>
          <w:lang w:eastAsia="tr-TR"/>
        </w:rPr>
        <w:t xml:space="preserve"> gibi motorlu deniz araçlarına ait Liman Kayıt Belgeleri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d) Zorunlu personele (STCW belgelerini almış, uygun yeterlilikte gemi adamı veya usta gemici, Gümüş Cankurtaran) ait gümüş cankurtaran ve gemi adamı belge fotokopileri, kimlik fotokopileri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e)Türkiye Yelken Federasyonundan alınmış, </w:t>
      </w:r>
      <w:proofErr w:type="spellStart"/>
      <w:r w:rsidRPr="00984755">
        <w:rPr>
          <w:rFonts w:eastAsia="Times New Roman"/>
          <w:lang w:eastAsia="tr-TR"/>
        </w:rPr>
        <w:t>windsurf</w:t>
      </w:r>
      <w:proofErr w:type="spellEnd"/>
      <w:r w:rsidRPr="00984755">
        <w:rPr>
          <w:rFonts w:eastAsia="Times New Roman"/>
          <w:lang w:eastAsia="tr-TR"/>
        </w:rPr>
        <w:t xml:space="preserve"> için asgari RS4 TUYEP eğitmenlik belgesi, </w:t>
      </w:r>
      <w:proofErr w:type="spellStart"/>
      <w:r w:rsidRPr="00984755">
        <w:rPr>
          <w:rFonts w:eastAsia="Times New Roman"/>
          <w:lang w:eastAsia="tr-TR"/>
        </w:rPr>
        <w:t>Kitesurf</w:t>
      </w:r>
      <w:proofErr w:type="spellEnd"/>
      <w:r w:rsidRPr="00984755">
        <w:rPr>
          <w:rFonts w:eastAsia="Times New Roman"/>
          <w:lang w:eastAsia="tr-TR"/>
        </w:rPr>
        <w:t xml:space="preserve"> için KB4 TUYEP eğitmenlik belgesi, yelken spor türü için D4 TUYEP eğitmenlik belgesi,</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f) Turizm Amaçlı sportif faaliyete katılan personel ve turiste ait kaza sigortasını da kapsayan mali mesuliyet sigortası poliçelerinin asılları veya onaylı örnekleri,</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g)</w:t>
      </w:r>
      <w:proofErr w:type="spellStart"/>
      <w:r w:rsidRPr="00984755">
        <w:rPr>
          <w:rFonts w:eastAsia="Times New Roman"/>
          <w:lang w:eastAsia="tr-TR"/>
        </w:rPr>
        <w:t>Windsurf</w:t>
      </w:r>
      <w:proofErr w:type="spellEnd"/>
      <w:r w:rsidRPr="00984755">
        <w:rPr>
          <w:rFonts w:eastAsia="Times New Roman"/>
          <w:lang w:eastAsia="tr-TR"/>
        </w:rPr>
        <w:t xml:space="preserve">, Kite </w:t>
      </w:r>
      <w:proofErr w:type="spellStart"/>
      <w:r w:rsidRPr="00984755">
        <w:rPr>
          <w:rFonts w:eastAsia="Times New Roman"/>
          <w:lang w:eastAsia="tr-TR"/>
        </w:rPr>
        <w:t>Surf</w:t>
      </w:r>
      <w:proofErr w:type="spellEnd"/>
      <w:r w:rsidRPr="00984755">
        <w:rPr>
          <w:rFonts w:eastAsia="Times New Roman"/>
          <w:lang w:eastAsia="tr-TR"/>
        </w:rPr>
        <w:t xml:space="preserve"> ve Yelken Sporu türündeki turizm amaçlı sportif faaliyetlerde Yelken Federasyonundan alınmış Yetki Belgesi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ı)Tesis önünde gerçekleştirilecek sportif faaliyet işletmecisinin tesis işletmecisi ile farklı olması durumunda tesis işletmecisi ile İşletme arasında yapılan sözleşmenin aslı veya onaylı örneği( tesisin </w:t>
      </w:r>
      <w:proofErr w:type="spellStart"/>
      <w:r w:rsidRPr="00984755">
        <w:rPr>
          <w:rFonts w:eastAsia="Times New Roman"/>
          <w:lang w:eastAsia="tr-TR"/>
        </w:rPr>
        <w:t>müteselsilen</w:t>
      </w:r>
      <w:proofErr w:type="spellEnd"/>
      <w:r w:rsidRPr="00984755">
        <w:rPr>
          <w:rFonts w:eastAsia="Times New Roman"/>
          <w:lang w:eastAsia="tr-TR"/>
        </w:rPr>
        <w:t xml:space="preserve"> sorumlu olduğuna dair madde olması zorunludur.)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i)Faaliyette kullanılacak malzeme veya araçların ilgili mevzuata uygun kullanım belgeleri (fatura vb.)</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j)</w:t>
      </w:r>
      <w:r w:rsidR="00E80836">
        <w:rPr>
          <w:rFonts w:eastAsia="Times New Roman"/>
          <w:lang w:eastAsia="tr-TR"/>
        </w:rPr>
        <w:t xml:space="preserve">Yelken, </w:t>
      </w:r>
      <w:proofErr w:type="spellStart"/>
      <w:r w:rsidR="00E80836">
        <w:rPr>
          <w:rFonts w:eastAsia="Times New Roman"/>
          <w:lang w:eastAsia="tr-TR"/>
        </w:rPr>
        <w:t>windsurf</w:t>
      </w:r>
      <w:proofErr w:type="spellEnd"/>
      <w:r w:rsidR="00E80836">
        <w:rPr>
          <w:rFonts w:eastAsia="Times New Roman"/>
          <w:lang w:eastAsia="tr-TR"/>
        </w:rPr>
        <w:t xml:space="preserve">, </w:t>
      </w:r>
      <w:proofErr w:type="spellStart"/>
      <w:r w:rsidR="00E80836">
        <w:rPr>
          <w:rFonts w:eastAsia="Times New Roman"/>
          <w:lang w:eastAsia="tr-TR"/>
        </w:rPr>
        <w:t>kitesurf</w:t>
      </w:r>
      <w:proofErr w:type="spellEnd"/>
      <w:r w:rsidR="00E80836">
        <w:rPr>
          <w:rFonts w:eastAsia="Times New Roman"/>
          <w:lang w:eastAsia="tr-TR"/>
        </w:rPr>
        <w:t xml:space="preserve"> parkurları için </w:t>
      </w:r>
      <w:r w:rsidRPr="00984755">
        <w:rPr>
          <w:rFonts w:eastAsia="Times New Roman"/>
          <w:lang w:eastAsia="tr-TR"/>
        </w:rPr>
        <w:t xml:space="preserve">İş Yeri Açma ve Çalışma Ruhsatı (Müşteri ile ilişkilerin yürütüldüğü yere ait)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k) Faaliyetin yapıldığı alanın, Doğal Sit Alanında kalması halinde Çevre ve Şehircilik İl Müdürlüğü’nden alınan izin yazısı veya kira sözleşmesi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l)İşletmeyi temsile yetkili kişiye ait İmza Sirküleri veya imza beyannamesi</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m)Vekâletna</w:t>
      </w:r>
      <w:r w:rsidR="00E80836">
        <w:rPr>
          <w:rFonts w:eastAsia="Times New Roman"/>
          <w:lang w:eastAsia="tr-TR"/>
        </w:rPr>
        <w:t>menin aslı veya onaylı sureti (</w:t>
      </w:r>
      <w:r w:rsidRPr="00984755">
        <w:rPr>
          <w:rFonts w:eastAsia="Times New Roman"/>
          <w:lang w:eastAsia="tr-TR"/>
        </w:rPr>
        <w:t>vekâlet verilmişse)</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n)Sportif faaliyetin yapılacağı alana ait basit kroki</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o)Teminat Mektubu veya bloke makbuzu aslı </w:t>
      </w:r>
      <w:r w:rsidR="00E80836">
        <w:rPr>
          <w:rFonts w:eastAsia="Times New Roman"/>
          <w:lang w:eastAsia="tr-TR"/>
        </w:rPr>
        <w:t>veya onaylı fotokopisi</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ö)Belge Ücreti Dekontu aslı. İnternet üzerinden yapılan işlemlerin mutlaka Bankadan onaylatılması gerekmektedir</w:t>
      </w:r>
      <w:r w:rsidR="00E80836">
        <w:rPr>
          <w:rFonts w:eastAsia="Times New Roman"/>
          <w:lang w:eastAsia="tr-TR"/>
        </w:rPr>
        <w:t>. (Belgelendirme işlemi tamamlandıktan sonra verilecektir.)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p)Son aya ait SGK İşyeri bildirgesi ve personel yeni işe başlatılmışsa SGK İşe giriş bildirgesi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lastRenderedPageBreak/>
        <w:t>r) İşletme tarafından kaşelenip, imz</w:t>
      </w:r>
      <w:r w:rsidR="0088633F">
        <w:rPr>
          <w:rFonts w:eastAsia="Times New Roman"/>
          <w:lang w:eastAsia="tr-TR"/>
        </w:rPr>
        <w:t>alanmış malzeme ve araç listesi,</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s)Vergi Levhası Örneği</w:t>
      </w:r>
      <w:r w:rsidR="0088633F">
        <w:rPr>
          <w:rFonts w:eastAsia="Times New Roman"/>
          <w:lang w:eastAsia="tr-TR"/>
        </w:rPr>
        <w:t>,</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b/>
          <w:lang w:eastAsia="tr-TR"/>
        </w:rPr>
        <w:t>ş)</w:t>
      </w:r>
      <w:r w:rsidRPr="00984755">
        <w:rPr>
          <w:rFonts w:eastAsia="Times New Roman"/>
          <w:lang w:eastAsia="tr-TR"/>
        </w:rPr>
        <w:t>Deniz Ticaret Odası Kayıt Belgesi veya işletme esnaf ise Esnaf Odası Kayıt Belgesi</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w:t>
      </w:r>
    </w:p>
    <w:p w:rsidR="00984755" w:rsidRPr="00984755" w:rsidRDefault="00984755" w:rsidP="00984755">
      <w:pPr>
        <w:numPr>
          <w:ilvl w:val="0"/>
          <w:numId w:val="22"/>
        </w:numPr>
        <w:tabs>
          <w:tab w:val="left" w:pos="0"/>
          <w:tab w:val="left" w:pos="3584"/>
        </w:tabs>
        <w:spacing w:after="0" w:line="240" w:lineRule="auto"/>
        <w:jc w:val="both"/>
        <w:rPr>
          <w:rFonts w:eastAsia="Times New Roman"/>
          <w:b/>
          <w:lang w:eastAsia="tr-TR"/>
        </w:rPr>
      </w:pPr>
      <w:r w:rsidRPr="00984755">
        <w:rPr>
          <w:rFonts w:eastAsia="Times New Roman"/>
          <w:b/>
          <w:lang w:eastAsia="tr-TR"/>
        </w:rPr>
        <w:t xml:space="preserve">SU ALTI SPORTİF FAALİYETİ İÇİN </w:t>
      </w:r>
    </w:p>
    <w:p w:rsidR="00984755" w:rsidRPr="00984755" w:rsidRDefault="00984755" w:rsidP="00984755">
      <w:pPr>
        <w:tabs>
          <w:tab w:val="left" w:pos="0"/>
          <w:tab w:val="left" w:pos="3584"/>
        </w:tabs>
        <w:spacing w:after="0" w:line="240" w:lineRule="auto"/>
        <w:jc w:val="both"/>
        <w:rPr>
          <w:rFonts w:eastAsia="Times New Roman"/>
          <w:b/>
          <w:u w:val="single"/>
          <w:lang w:eastAsia="tr-TR"/>
        </w:rPr>
      </w:pPr>
      <w:r w:rsidRPr="00984755">
        <w:rPr>
          <w:rFonts w:eastAsia="Times New Roman"/>
          <w:b/>
          <w:u w:val="single"/>
          <w:lang w:eastAsia="tr-TR"/>
        </w:rPr>
        <w:t>Zorunlu Malzeme- Araç</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İlk yardım </w:t>
      </w:r>
      <w:proofErr w:type="gramStart"/>
      <w:r w:rsidRPr="00984755">
        <w:rPr>
          <w:rFonts w:eastAsia="Times New Roman"/>
          <w:lang w:eastAsia="tr-TR"/>
        </w:rPr>
        <w:t>ekipmanı</w:t>
      </w:r>
      <w:proofErr w:type="gramEnd"/>
      <w:r w:rsidRPr="00984755">
        <w:rPr>
          <w:rFonts w:eastAsia="Times New Roman"/>
          <w:lang w:eastAsia="tr-TR"/>
        </w:rPr>
        <w:t xml:space="preserve"> ( en az 1 adet, su altı federasyonu tarafından belirlenmiş)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Denge yeleği (B.C- </w:t>
      </w:r>
      <w:proofErr w:type="spellStart"/>
      <w:r w:rsidRPr="00984755">
        <w:rPr>
          <w:rFonts w:eastAsia="Times New Roman"/>
          <w:lang w:eastAsia="tr-TR"/>
        </w:rPr>
        <w:t>bouyancy</w:t>
      </w:r>
      <w:proofErr w:type="spellEnd"/>
      <w:r w:rsidRPr="00984755">
        <w:rPr>
          <w:rFonts w:eastAsia="Times New Roman"/>
          <w:lang w:eastAsia="tr-TR"/>
        </w:rPr>
        <w:t xml:space="preserve"> </w:t>
      </w:r>
      <w:proofErr w:type="spellStart"/>
      <w:r w:rsidRPr="00984755">
        <w:rPr>
          <w:rFonts w:eastAsia="Times New Roman"/>
          <w:lang w:eastAsia="tr-TR"/>
        </w:rPr>
        <w:t>compensatory</w:t>
      </w:r>
      <w:proofErr w:type="spellEnd"/>
      <w:r w:rsidRPr="00984755">
        <w:rPr>
          <w:rFonts w:eastAsia="Times New Roman"/>
          <w:lang w:eastAsia="tr-TR"/>
        </w:rPr>
        <w:t>)</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Tüp basınç göstergesi</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Derinlik göstergesi,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Zaman saati,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Flamalı dalış şamandıraları,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Dalış malzemeleri(dalış tüpü, </w:t>
      </w:r>
      <w:proofErr w:type="gramStart"/>
      <w:r w:rsidRPr="00984755">
        <w:rPr>
          <w:rFonts w:eastAsia="Times New Roman"/>
          <w:lang w:eastAsia="tr-TR"/>
        </w:rPr>
        <w:t>regülatör</w:t>
      </w:r>
      <w:proofErr w:type="gramEnd"/>
      <w:r w:rsidRPr="00984755">
        <w:rPr>
          <w:rFonts w:eastAsia="Times New Roman"/>
          <w:lang w:eastAsia="tr-TR"/>
        </w:rPr>
        <w:t>, kompresör)</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Periyodik bakım test belgeleri (kullanılan dalış malzeme- araçlarına ilişkin)</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Jurnal defteri,</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Deniz turizm aracı (yolcularını dalış alanına taşıyabileceği niteliklere haiz transfer aracı)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xml:space="preserve">- On takım dalış </w:t>
      </w:r>
      <w:proofErr w:type="gramStart"/>
      <w:r w:rsidRPr="00984755">
        <w:rPr>
          <w:rFonts w:eastAsia="Times New Roman"/>
          <w:lang w:eastAsia="tr-TR"/>
        </w:rPr>
        <w:t>ekipmanı</w:t>
      </w:r>
      <w:proofErr w:type="gramEnd"/>
      <w:r w:rsidRPr="00984755">
        <w:rPr>
          <w:rFonts w:eastAsia="Times New Roman"/>
          <w:lang w:eastAsia="tr-TR"/>
        </w:rPr>
        <w:t xml:space="preserve">,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- 20 adet tüp,</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Kendine ait kompresör veya tüp dolum hizmetini dışarıdan aldığına dair sözleşme.</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Denge yelekleri ve can simitleri faaliyette kullanılacak araçların kapasitesi olan kişi sayısına göre artar.</w:t>
      </w:r>
    </w:p>
    <w:p w:rsidR="00984755" w:rsidRPr="00984755" w:rsidRDefault="00984755" w:rsidP="00984755">
      <w:pPr>
        <w:tabs>
          <w:tab w:val="left" w:pos="0"/>
          <w:tab w:val="left" w:pos="3584"/>
        </w:tabs>
        <w:spacing w:after="0" w:line="240" w:lineRule="auto"/>
        <w:jc w:val="both"/>
        <w:rPr>
          <w:rFonts w:eastAsia="Times New Roman"/>
          <w:u w:val="single"/>
          <w:lang w:eastAsia="tr-TR"/>
        </w:rPr>
      </w:pPr>
      <w:r w:rsidRPr="00984755">
        <w:rPr>
          <w:rFonts w:eastAsia="Times New Roman"/>
          <w:b/>
          <w:u w:val="single"/>
          <w:lang w:eastAsia="tr-TR"/>
        </w:rPr>
        <w:t>Zorunlu Personel:</w:t>
      </w:r>
      <w:r w:rsidRPr="00984755">
        <w:rPr>
          <w:rFonts w:eastAsia="Times New Roman"/>
          <w:u w:val="single"/>
          <w:lang w:eastAsia="tr-TR"/>
        </w:rPr>
        <w:t xml:space="preserve"> </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Rehber balıkadam sertifikasına sahip en az 1 adet uzman personel,</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İki yıldız sertifikasına sahip en az 1 adet dalış eğitmeni,</w:t>
      </w:r>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 Deniz turizmi aracını kullanmaya haiz mevzuatın öngördüğü sayıda personel,</w:t>
      </w:r>
    </w:p>
    <w:p w:rsidR="00984755" w:rsidRPr="00984755" w:rsidRDefault="00984755" w:rsidP="00984755">
      <w:pPr>
        <w:tabs>
          <w:tab w:val="left" w:pos="0"/>
          <w:tab w:val="left" w:pos="3584"/>
        </w:tabs>
        <w:spacing w:after="0" w:line="240" w:lineRule="auto"/>
        <w:jc w:val="both"/>
        <w:rPr>
          <w:rFonts w:eastAsia="Times New Roman"/>
          <w:b/>
          <w:bCs/>
          <w:u w:val="single"/>
          <w:lang w:eastAsia="tr-TR"/>
        </w:rPr>
      </w:pPr>
      <w:r w:rsidRPr="00984755">
        <w:rPr>
          <w:rFonts w:eastAsia="Times New Roman"/>
          <w:b/>
          <w:bCs/>
          <w:u w:val="single"/>
          <w:lang w:eastAsia="tr-TR"/>
        </w:rPr>
        <w:t xml:space="preserve"> Sportif Faaliyet Belgeleri</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 xml:space="preserve">a)Başvuru dilekçesi </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 xml:space="preserve">b)İşletme Bilgi Formu </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 xml:space="preserve">c)Zorunlu Personel Bilgi Formu </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 xml:space="preserve">ç)Denize Elverişlilik Belgesi ve Tonilato Belgesi </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 xml:space="preserve">d) Zorunlu personele (STCW belgelerini almış, uygun yeterlilikte gemi adamı, 2 yıldız dalış eğitmeni ) ait iki yıldız dalış eğitmeni ve gemi adamı belge fotokopileri, kimlik fotokopileri </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e)Turizm Amaçlı sportif faaliyete katılan personel ve turiste ait kaza sigortasını da kapsayan mali mesuliyet sigortası poliçelerinin asılları veya onaylı örnekleri,</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 xml:space="preserve">f) Su Altı Federasyonundan alınmış Dalış Merkezi Yetki Belgesi </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 xml:space="preserve">g)Tesis önünde gerçekleştirilecek sportif faaliyet işletmecisinin tesis işletmecisi ile farklı olması durumunda tesis işletmecisi ile İşletme arasında yapılan sözleşmenin aslı veya onaylı örneği,( tesisin </w:t>
      </w:r>
      <w:proofErr w:type="spellStart"/>
      <w:r w:rsidRPr="00984755">
        <w:rPr>
          <w:rFonts w:eastAsia="Times New Roman"/>
          <w:bCs/>
          <w:lang w:eastAsia="tr-TR"/>
        </w:rPr>
        <w:t>müteselsilen</w:t>
      </w:r>
      <w:proofErr w:type="spellEnd"/>
      <w:r w:rsidRPr="00984755">
        <w:rPr>
          <w:rFonts w:eastAsia="Times New Roman"/>
          <w:bCs/>
          <w:lang w:eastAsia="tr-TR"/>
        </w:rPr>
        <w:t xml:space="preserve"> sorumlu olduğuna dair madde mutlaka olacaktır.)</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h)Faaliyette kullanılacak malzeme veya araçların ilgili mevzuata uygun kullanım belgeleri ile bunlara ilişkin test belgelerinin aslı veya onaylı örnekleri,</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i)İşletmeyi temsile yetkili kişiye ait İmza Sirküleri veya imza beyannamesi</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j)Vekâletnamenin aslı veya onaylı sureti ( vekâlet verilmişse)</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 xml:space="preserve">k)Dalış Noktalarının belirtildiği basit kroki </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l)Teminat Mektubu veya bloke makbuzunun aslı</w:t>
      </w:r>
      <w:r w:rsidR="00686905">
        <w:rPr>
          <w:rFonts w:eastAsia="Times New Roman"/>
          <w:bCs/>
          <w:lang w:eastAsia="tr-TR"/>
        </w:rPr>
        <w:t xml:space="preserve"> veya onaylı fotokopisi</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m)</w:t>
      </w:r>
      <w:r w:rsidR="00686905" w:rsidRPr="00686905">
        <w:rPr>
          <w:rFonts w:eastAsia="Times New Roman"/>
          <w:bCs/>
          <w:lang w:eastAsia="tr-TR"/>
        </w:rPr>
        <w:t>Belge Ücreti Dekontu aslı. İnternet üzerinden yapılan işlemlerin mutlaka Bankadan onaylatılması gerekmektedir. (Belgelendirme işlemi tamamlandıktan sonra verilecektir.)</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n)Son aya ait SGK İşyeri bildirgesi ve personel yeni işe başlatılmışsa SGK İşe giriş bildirgesi,</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 xml:space="preserve">o) İşletme tarafından kaşelenip, imzalanmış malzeme ve araç listesi </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ö)Vergi Levhası Örneği</w:t>
      </w:r>
    </w:p>
    <w:p w:rsidR="00984755" w:rsidRPr="00984755" w:rsidRDefault="00984755" w:rsidP="00984755">
      <w:pPr>
        <w:tabs>
          <w:tab w:val="left" w:pos="0"/>
          <w:tab w:val="left" w:pos="3584"/>
        </w:tabs>
        <w:spacing w:after="0" w:line="240" w:lineRule="auto"/>
        <w:jc w:val="both"/>
        <w:rPr>
          <w:rFonts w:eastAsia="Times New Roman"/>
          <w:bCs/>
          <w:lang w:eastAsia="tr-TR"/>
        </w:rPr>
      </w:pPr>
      <w:r w:rsidRPr="00984755">
        <w:rPr>
          <w:rFonts w:eastAsia="Times New Roman"/>
          <w:bCs/>
          <w:lang w:eastAsia="tr-TR"/>
        </w:rPr>
        <w:t xml:space="preserve">p)Deniz Ticaret Odası Kayıt Belgesi veya işletme esnaf ise Esnaf Odası Kayıt Belgesi </w:t>
      </w:r>
    </w:p>
    <w:p w:rsidR="00984755" w:rsidRDefault="00984755" w:rsidP="00984755">
      <w:pPr>
        <w:tabs>
          <w:tab w:val="left" w:pos="0"/>
          <w:tab w:val="left" w:pos="3584"/>
        </w:tabs>
        <w:spacing w:after="0" w:line="240" w:lineRule="auto"/>
        <w:jc w:val="both"/>
        <w:rPr>
          <w:rFonts w:eastAsia="Times New Roman"/>
          <w:b/>
          <w:bCs/>
          <w:lang w:eastAsia="tr-TR"/>
        </w:rPr>
      </w:pPr>
      <w:r w:rsidRPr="00984755">
        <w:rPr>
          <w:rFonts w:eastAsia="Times New Roman"/>
          <w:b/>
          <w:bCs/>
          <w:lang w:eastAsia="tr-TR"/>
        </w:rPr>
        <w:t xml:space="preserve"> </w:t>
      </w:r>
    </w:p>
    <w:p w:rsidR="0088633F" w:rsidRPr="00984755" w:rsidRDefault="0088633F" w:rsidP="00984755">
      <w:pPr>
        <w:tabs>
          <w:tab w:val="left" w:pos="0"/>
          <w:tab w:val="left" w:pos="3584"/>
        </w:tabs>
        <w:spacing w:after="0" w:line="240" w:lineRule="auto"/>
        <w:jc w:val="both"/>
        <w:rPr>
          <w:rFonts w:eastAsia="Times New Roman"/>
          <w:b/>
          <w:bCs/>
          <w:lang w:eastAsia="tr-TR"/>
        </w:rPr>
      </w:pPr>
    </w:p>
    <w:p w:rsidR="00984755" w:rsidRPr="00984755" w:rsidRDefault="00984755" w:rsidP="00984755">
      <w:pPr>
        <w:numPr>
          <w:ilvl w:val="0"/>
          <w:numId w:val="22"/>
        </w:numPr>
        <w:tabs>
          <w:tab w:val="left" w:pos="3584"/>
        </w:tabs>
        <w:spacing w:before="240" w:after="240" w:line="240" w:lineRule="auto"/>
        <w:jc w:val="both"/>
        <w:rPr>
          <w:rFonts w:eastAsia="Times New Roman"/>
          <w:b/>
          <w:bCs/>
          <w:color w:val="000000"/>
          <w:lang w:eastAsia="tr-TR"/>
        </w:rPr>
      </w:pPr>
      <w:r w:rsidRPr="00984755">
        <w:rPr>
          <w:rFonts w:eastAsia="Times New Roman"/>
          <w:b/>
          <w:bCs/>
          <w:color w:val="000000"/>
          <w:lang w:eastAsia="tr-TR"/>
        </w:rPr>
        <w:lastRenderedPageBreak/>
        <w:t xml:space="preserve">KARADA YAPILAN SPORTİF FAALİYET İÇİN </w:t>
      </w:r>
    </w:p>
    <w:p w:rsidR="00984755" w:rsidRPr="00984755" w:rsidRDefault="00984755" w:rsidP="00984755">
      <w:pPr>
        <w:tabs>
          <w:tab w:val="left" w:pos="0"/>
          <w:tab w:val="left" w:pos="3584"/>
        </w:tabs>
        <w:spacing w:after="0" w:line="240" w:lineRule="auto"/>
        <w:jc w:val="both"/>
        <w:rPr>
          <w:rFonts w:eastAsia="Times New Roman"/>
          <w:b/>
          <w:bCs/>
          <w:u w:val="single"/>
          <w:lang w:eastAsia="tr-TR"/>
        </w:rPr>
      </w:pPr>
      <w:r w:rsidRPr="00984755">
        <w:rPr>
          <w:rFonts w:eastAsia="Times New Roman"/>
          <w:b/>
          <w:bCs/>
          <w:u w:val="single"/>
          <w:lang w:eastAsia="tr-TR"/>
        </w:rPr>
        <w:t>Sportif Faaliyet Belgeleri</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 xml:space="preserve">a)Başvuru dilekçesi </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 xml:space="preserve">b)İşletme Bilgi Formu </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c)A Grubu Seyahat Acentası işletme belgesinin fotokopisi,</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ç) Turizm Amaçlı sportif faaliyete katılan personel ve turiste ait kaza sigortasını da kapsayan mali mesuliyet sigortası poliçelerinin asılları veya onaylı örnekleri,</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 xml:space="preserve">d)Çalışan personele ait kimlik fotokopileri </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e)Faaliyette kullanılacak malzeme veya araçların ilgili mevzuata uygun kullanım belgeleri (fatura vb.)</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 xml:space="preserve">f)Jeep safari faaliyetlerinde aracı kullanacak kişilerin </w:t>
      </w:r>
      <w:proofErr w:type="spellStart"/>
      <w:r w:rsidRPr="00984755">
        <w:rPr>
          <w:rFonts w:eastAsia="Times New Roman"/>
          <w:iCs/>
          <w:color w:val="000000"/>
          <w:lang w:eastAsia="tr-TR"/>
        </w:rPr>
        <w:t>Psikoteknik</w:t>
      </w:r>
      <w:proofErr w:type="spellEnd"/>
      <w:r w:rsidRPr="00984755">
        <w:rPr>
          <w:rFonts w:eastAsia="Times New Roman"/>
          <w:iCs/>
          <w:color w:val="000000"/>
          <w:lang w:eastAsia="tr-TR"/>
        </w:rPr>
        <w:t xml:space="preserve"> Raporu, SRC belgesi, Kimlik Fotokopileri </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g)Jeeplerin ve ATV’lerin ruhsat fotokopileri. (Plakasız ve ruhsatsız araçlar kabul edilmeyecektir.)</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ı)Sportif Faaliyette kullanılacak atların Gıda Tarım ve Hayvancılık İl Müdürlüğü’ne kayıt belgeleri. (gerekli vize ve aşıları yapılmış olacak.)</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 xml:space="preserve">i)Müşteri ile ilişkilerin yürütüldüğü ve malzeme –at-taşıt araçlarının konulduğu yere ait İş Yeri Açma ve Çalışma Ruhsatı (Ayrıca; yer doğal sit alanlarında kalıyorsa Çevre ve Şehircilik Müdürlüğünden alınacak izin yazısı) </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j)İşletmeyi temsile yetkili kişiye ait İmza Sirküleri veya imza beyannamesi</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k)Vekâletnamenin aslı veya onaylı sureti (vekâlet verilmişse)</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 xml:space="preserve">l)Sportif faaliyetin yapılacağı Valilikçe ilan edilmiş olan Parkur alanına ait basit kroki </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m)</w:t>
      </w:r>
      <w:r w:rsidR="00686905" w:rsidRPr="00686905">
        <w:rPr>
          <w:rFonts w:eastAsia="Times New Roman"/>
          <w:iCs/>
          <w:color w:val="000000"/>
          <w:lang w:eastAsia="tr-TR"/>
        </w:rPr>
        <w:t>Belge Ücreti Dekontu aslı. İnternet üzerinden yapılan işlemlerin mutlaka Bankadan onaylatılması gerekmektedir. (Belgelendirme işlemi tamamlandıktan sonra verilecektir.)</w:t>
      </w:r>
      <w:r w:rsidRPr="00984755">
        <w:rPr>
          <w:rFonts w:eastAsia="Times New Roman"/>
          <w:iCs/>
          <w:color w:val="000000"/>
          <w:lang w:eastAsia="tr-TR"/>
        </w:rPr>
        <w:t>.</w:t>
      </w:r>
    </w:p>
    <w:p w:rsidR="00984755" w:rsidRPr="00984755" w:rsidRDefault="00984755" w:rsidP="00984755">
      <w:pPr>
        <w:tabs>
          <w:tab w:val="left" w:pos="3584"/>
        </w:tabs>
        <w:spacing w:before="60" w:after="60" w:line="240" w:lineRule="auto"/>
        <w:ind w:right="425"/>
        <w:jc w:val="both"/>
        <w:rPr>
          <w:rFonts w:eastAsia="Times New Roman"/>
          <w:lang w:eastAsia="tr-TR"/>
        </w:rPr>
      </w:pPr>
      <w:r w:rsidRPr="00984755">
        <w:rPr>
          <w:rFonts w:eastAsia="Times New Roman"/>
          <w:iCs/>
          <w:color w:val="000000"/>
          <w:lang w:eastAsia="tr-TR"/>
        </w:rPr>
        <w:t xml:space="preserve">n) İşletme tarafından kaşelenip, imzalanmış malzeme ve araç listesi </w:t>
      </w:r>
    </w:p>
    <w:p w:rsidR="00984755" w:rsidRPr="00984755" w:rsidRDefault="00984755" w:rsidP="00984755">
      <w:pPr>
        <w:tabs>
          <w:tab w:val="left" w:pos="3584"/>
        </w:tabs>
        <w:spacing w:after="0" w:line="240" w:lineRule="auto"/>
        <w:rPr>
          <w:rFonts w:eastAsia="Times New Roman"/>
          <w:b/>
          <w:color w:val="000000"/>
          <w:lang w:eastAsia="tr-TR"/>
        </w:rPr>
      </w:pPr>
      <w:r w:rsidRPr="00984755">
        <w:rPr>
          <w:rFonts w:eastAsia="Times New Roman"/>
          <w:iCs/>
          <w:color w:val="000000"/>
          <w:lang w:eastAsia="tr-TR"/>
        </w:rPr>
        <w:t>o)Vergi Levhası</w:t>
      </w:r>
    </w:p>
    <w:p w:rsidR="00984755" w:rsidRPr="00984755" w:rsidRDefault="00984755" w:rsidP="00984755">
      <w:pPr>
        <w:tabs>
          <w:tab w:val="left" w:pos="0"/>
          <w:tab w:val="left" w:pos="3584"/>
        </w:tabs>
        <w:spacing w:after="0" w:line="240" w:lineRule="auto"/>
        <w:jc w:val="both"/>
        <w:rPr>
          <w:rFonts w:eastAsia="Times New Roman"/>
          <w:b/>
          <w:bCs/>
          <w:lang w:eastAsia="tr-TR"/>
        </w:rPr>
      </w:pPr>
    </w:p>
    <w:p w:rsidR="00984755" w:rsidRPr="00984755" w:rsidRDefault="00984755" w:rsidP="00984755">
      <w:pPr>
        <w:tabs>
          <w:tab w:val="left" w:pos="0"/>
          <w:tab w:val="left" w:pos="3584"/>
        </w:tabs>
        <w:spacing w:after="0" w:line="240" w:lineRule="auto"/>
        <w:rPr>
          <w:rFonts w:eastAsia="Times New Roman"/>
          <w:b/>
          <w:bCs/>
          <w:lang w:eastAsia="tr-TR"/>
        </w:rPr>
      </w:pPr>
      <w:r w:rsidRPr="00984755">
        <w:rPr>
          <w:rFonts w:eastAsia="Times New Roman"/>
          <w:b/>
          <w:bCs/>
          <w:lang w:eastAsia="tr-TR"/>
        </w:rPr>
        <w:t>D) TURİZM AMAÇLI KARADA, SU ÜSTÜ VE SU ALTI SPORTİF FAALİYETLERİNİN DENETLENMESİNE İLİŞKİN ESASLAR VE UYGULANACAK YASAL İŞLEMLER</w:t>
      </w:r>
    </w:p>
    <w:p w:rsidR="00984755" w:rsidRPr="00984755" w:rsidRDefault="00984755" w:rsidP="00984755">
      <w:pPr>
        <w:tabs>
          <w:tab w:val="left" w:pos="0"/>
          <w:tab w:val="left" w:pos="3584"/>
        </w:tabs>
        <w:spacing w:after="0" w:line="240" w:lineRule="auto"/>
        <w:jc w:val="both"/>
        <w:rPr>
          <w:rFonts w:eastAsia="Times New Roman"/>
          <w:lang w:eastAsia="tr-TR"/>
        </w:rPr>
      </w:pPr>
      <w:proofErr w:type="gramStart"/>
      <w:r w:rsidRPr="00984755">
        <w:rPr>
          <w:rFonts w:eastAsia="Times New Roman"/>
          <w:b/>
          <w:lang w:eastAsia="tr-TR"/>
        </w:rPr>
        <w:t>1-</w:t>
      </w:r>
      <w:r w:rsidRPr="00984755">
        <w:rPr>
          <w:rFonts w:eastAsia="Times New Roman"/>
          <w:lang w:eastAsia="tr-TR"/>
        </w:rPr>
        <w:t xml:space="preserve"> Deniz Turizmi Yönetmeliği Uygulama Tebliği’nin 21 inci madde ikinci fıkrası gereği; gerekli görülürse kolluk kuvvetlerinin de katılımıyla; İlgili Kaymakamlık veya İl Kültür ve Turizm Müdürlüğü’nce bu Kararlar ve ilgili mevzuatlarda belirtilen yükümlülükler ile işletmecilerin başvuru dosyalarında beyan ettikleri ve Kurulca işletmecilerin beyanlarına esas verilen Yeterlilik </w:t>
      </w:r>
      <w:proofErr w:type="spellStart"/>
      <w:r w:rsidRPr="00984755">
        <w:rPr>
          <w:rFonts w:eastAsia="Times New Roman"/>
          <w:lang w:eastAsia="tr-TR"/>
        </w:rPr>
        <w:t>Belgeleri’nde</w:t>
      </w:r>
      <w:proofErr w:type="spellEnd"/>
      <w:r w:rsidRPr="00984755">
        <w:rPr>
          <w:rFonts w:eastAsia="Times New Roman"/>
          <w:lang w:eastAsia="tr-TR"/>
        </w:rPr>
        <w:t xml:space="preserve"> yer alan malzeme-araç, personel ve güvenlik tedbirleri hususlarının esasen yerine getirilip getirilmediği, faaliyet için hazır halde olup olmadıkları yönünden işletmeciler denetlenir. </w:t>
      </w:r>
      <w:proofErr w:type="gramEnd"/>
    </w:p>
    <w:p w:rsidR="00984755" w:rsidRPr="00984755" w:rsidRDefault="00984755" w:rsidP="00984755">
      <w:pPr>
        <w:tabs>
          <w:tab w:val="left" w:pos="0"/>
          <w:tab w:val="left" w:pos="3584"/>
        </w:tabs>
        <w:spacing w:after="0" w:line="240" w:lineRule="auto"/>
        <w:jc w:val="both"/>
        <w:rPr>
          <w:rFonts w:eastAsia="Times New Roman"/>
          <w:lang w:eastAsia="tr-TR"/>
        </w:rPr>
      </w:pPr>
      <w:r w:rsidRPr="00984755">
        <w:rPr>
          <w:rFonts w:eastAsia="Times New Roman"/>
          <w:lang w:eastAsia="tr-TR"/>
        </w:rPr>
        <w:t>Söz konusu denetimde yukarıda belirtilen hususlarda herhangi bir eksiklik veya aksaklık olmadığı tespit edilen işletmelerin Yeterlilik Belgesi Denetim raporuyla birlikte Valiliğe sunularak işletme adına Deniz Turizmi Aracı İşletme Belgesi düzenlenir.</w:t>
      </w:r>
      <w:r w:rsidRPr="00984755">
        <w:rPr>
          <w:rFonts w:eastAsia="Times New Roman"/>
          <w:lang w:eastAsia="tr-TR"/>
        </w:rPr>
        <w:tab/>
      </w:r>
    </w:p>
    <w:p w:rsidR="00984755" w:rsidRPr="00984755" w:rsidRDefault="00686905" w:rsidP="00984755">
      <w:pPr>
        <w:tabs>
          <w:tab w:val="left" w:pos="0"/>
          <w:tab w:val="left" w:pos="3584"/>
        </w:tabs>
        <w:spacing w:after="0" w:line="240" w:lineRule="auto"/>
        <w:jc w:val="both"/>
        <w:rPr>
          <w:rFonts w:eastAsia="Times New Roman"/>
          <w:b/>
          <w:i/>
          <w:lang w:eastAsia="tr-TR"/>
        </w:rPr>
      </w:pPr>
      <w:r>
        <w:rPr>
          <w:rFonts w:eastAsia="Times New Roman"/>
          <w:b/>
          <w:lang w:eastAsia="tr-TR"/>
        </w:rPr>
        <w:t>2</w:t>
      </w:r>
      <w:r w:rsidR="00984755" w:rsidRPr="00984755">
        <w:rPr>
          <w:rFonts w:eastAsia="Times New Roman"/>
          <w:b/>
          <w:lang w:eastAsia="tr-TR"/>
        </w:rPr>
        <w:t>-</w:t>
      </w:r>
      <w:r w:rsidR="00984755" w:rsidRPr="00984755">
        <w:rPr>
          <w:rFonts w:eastAsia="Times New Roman"/>
          <w:lang w:eastAsia="tr-TR"/>
        </w:rPr>
        <w:t xml:space="preserve"> Turizm Amaçlı Sportif Faaliyet Yönetmeliği’nin 14 üncü maddesi ikinci fıkrasında belirtilen “izinsiz olarak turizm amaçlı sportif faaliyette bulunanlar, bulundukları yerlerin en büyük mülki amirleri tarafından derhal faaliyetten men edilir. İlgililer hakkında </w:t>
      </w:r>
      <w:proofErr w:type="gramStart"/>
      <w:r w:rsidR="00984755" w:rsidRPr="00984755">
        <w:rPr>
          <w:rFonts w:eastAsia="Times New Roman"/>
          <w:lang w:eastAsia="tr-TR"/>
        </w:rPr>
        <w:t>30/03/2005</w:t>
      </w:r>
      <w:proofErr w:type="gramEnd"/>
      <w:r w:rsidR="00984755" w:rsidRPr="00984755">
        <w:rPr>
          <w:rFonts w:eastAsia="Times New Roman"/>
          <w:lang w:eastAsia="tr-TR"/>
        </w:rPr>
        <w:t xml:space="preserve"> tarih ve 5326 sayılı Kabahatler Kanunu’nun 32 </w:t>
      </w:r>
      <w:proofErr w:type="spellStart"/>
      <w:r w:rsidR="00984755" w:rsidRPr="00984755">
        <w:rPr>
          <w:rFonts w:eastAsia="Times New Roman"/>
          <w:lang w:eastAsia="tr-TR"/>
        </w:rPr>
        <w:t>nci</w:t>
      </w:r>
      <w:proofErr w:type="spellEnd"/>
      <w:r w:rsidR="00984755" w:rsidRPr="00984755">
        <w:rPr>
          <w:rFonts w:eastAsia="Times New Roman"/>
          <w:lang w:eastAsia="tr-TR"/>
        </w:rPr>
        <w:t xml:space="preserve"> maddesi uyarınca işlem yapılır.” hükmündeki faaliyetten men kararı uygulanmasına rağmen izinsiz faaliyete devam ettiği tespit edilenler hakkında 5237 sayılı Türk Ceza Kanunu’nun 154.maddesi gereğince Cumhuriyet Savcılığı’na suç duyurusunda bulunulur.</w:t>
      </w:r>
    </w:p>
    <w:p w:rsidR="00984755" w:rsidRPr="00984755" w:rsidRDefault="00686905" w:rsidP="00984755">
      <w:pPr>
        <w:tabs>
          <w:tab w:val="left" w:pos="0"/>
          <w:tab w:val="left" w:pos="3584"/>
        </w:tabs>
        <w:spacing w:after="0" w:line="240" w:lineRule="auto"/>
        <w:jc w:val="both"/>
        <w:rPr>
          <w:rFonts w:eastAsia="Times New Roman"/>
          <w:lang w:eastAsia="tr-TR"/>
        </w:rPr>
      </w:pPr>
      <w:r>
        <w:rPr>
          <w:rFonts w:eastAsia="Times New Roman"/>
          <w:b/>
          <w:lang w:eastAsia="tr-TR"/>
        </w:rPr>
        <w:t>3</w:t>
      </w:r>
      <w:r w:rsidR="00984755" w:rsidRPr="00984755">
        <w:rPr>
          <w:rFonts w:eastAsia="Times New Roman"/>
          <w:b/>
          <w:lang w:eastAsia="tr-TR"/>
        </w:rPr>
        <w:t>-</w:t>
      </w:r>
      <w:r w:rsidR="00984755" w:rsidRPr="00984755">
        <w:rPr>
          <w:rFonts w:eastAsia="Times New Roman"/>
          <w:lang w:eastAsia="tr-TR"/>
        </w:rPr>
        <w:t xml:space="preserve"> İşletme belgesi alan işletmeler, ilgili mevzuatların hükümlerini, sportif turizm kurul kararlarını ve bu kararda belirtilen hususları yerine getirmekle yükümlü ve sorumludur. Aksine hareket edenler hakkında ilgili yasa, yönetmelikler ile bu hükümler çerçevesinde ve emre aykırı davranışta bulunanlar hakkında 5326 sayılı Kabahatler Kanunu’nun 32 </w:t>
      </w:r>
      <w:proofErr w:type="spellStart"/>
      <w:r w:rsidR="00984755" w:rsidRPr="00984755">
        <w:rPr>
          <w:rFonts w:eastAsia="Times New Roman"/>
          <w:lang w:eastAsia="tr-TR"/>
        </w:rPr>
        <w:t>nci</w:t>
      </w:r>
      <w:proofErr w:type="spellEnd"/>
      <w:r w:rsidR="00984755" w:rsidRPr="00984755">
        <w:rPr>
          <w:rFonts w:eastAsia="Times New Roman"/>
          <w:lang w:eastAsia="tr-TR"/>
        </w:rPr>
        <w:t xml:space="preserve"> maddesi uyarınca işlem yapılır.</w:t>
      </w:r>
    </w:p>
    <w:p w:rsidR="00984755" w:rsidRPr="00984755" w:rsidRDefault="00984755" w:rsidP="00984755">
      <w:pPr>
        <w:tabs>
          <w:tab w:val="left" w:pos="3584"/>
        </w:tabs>
        <w:spacing w:after="0" w:line="240" w:lineRule="auto"/>
        <w:jc w:val="center"/>
        <w:rPr>
          <w:rFonts w:eastAsia="Times New Roman"/>
          <w:b/>
          <w:color w:val="000000"/>
          <w:lang w:eastAsia="tr-TR"/>
        </w:rPr>
      </w:pPr>
    </w:p>
    <w:p w:rsidR="00984755" w:rsidRPr="00984755" w:rsidRDefault="00984755" w:rsidP="00984755">
      <w:pPr>
        <w:tabs>
          <w:tab w:val="left" w:pos="3584"/>
        </w:tabs>
        <w:spacing w:after="0" w:line="240" w:lineRule="auto"/>
        <w:ind w:left="1080"/>
        <w:jc w:val="center"/>
        <w:rPr>
          <w:rFonts w:eastAsia="Times New Roman"/>
          <w:b/>
          <w:color w:val="000000"/>
          <w:lang w:eastAsia="tr-TR"/>
        </w:rPr>
      </w:pPr>
    </w:p>
    <w:p w:rsidR="00984755" w:rsidRPr="00984755" w:rsidRDefault="00984755" w:rsidP="00984755">
      <w:pPr>
        <w:tabs>
          <w:tab w:val="left" w:pos="3584"/>
        </w:tabs>
        <w:spacing w:after="0" w:line="240" w:lineRule="auto"/>
        <w:rPr>
          <w:rFonts w:eastAsia="Times New Roman"/>
          <w:b/>
          <w:color w:val="000000"/>
          <w:lang w:eastAsia="tr-TR"/>
        </w:rPr>
      </w:pPr>
      <w:r>
        <w:rPr>
          <w:rFonts w:eastAsia="Times New Roman"/>
          <w:b/>
          <w:color w:val="000000"/>
          <w:lang w:eastAsia="tr-TR"/>
        </w:rPr>
        <w:t xml:space="preserve">E) </w:t>
      </w:r>
      <w:r w:rsidRPr="00984755">
        <w:rPr>
          <w:rFonts w:eastAsia="Times New Roman"/>
          <w:b/>
          <w:color w:val="000000"/>
          <w:lang w:eastAsia="tr-TR"/>
        </w:rPr>
        <w:t>SON HÜKÜMLER</w:t>
      </w:r>
    </w:p>
    <w:p w:rsidR="00984755" w:rsidRPr="00984755" w:rsidRDefault="00984755" w:rsidP="00DE75AD">
      <w:pPr>
        <w:pStyle w:val="AralkYok"/>
      </w:pPr>
    </w:p>
    <w:p w:rsidR="00984755" w:rsidRPr="00DE75AD" w:rsidRDefault="00984755" w:rsidP="00DE75AD">
      <w:pPr>
        <w:pStyle w:val="AralkYok"/>
        <w:numPr>
          <w:ilvl w:val="0"/>
          <w:numId w:val="24"/>
        </w:numPr>
        <w:ind w:left="284" w:hanging="284"/>
        <w:rPr>
          <w:rFonts w:ascii="Times New Roman" w:hAnsi="Times New Roman"/>
          <w:sz w:val="24"/>
          <w:szCs w:val="24"/>
        </w:rPr>
      </w:pPr>
      <w:r w:rsidRPr="00DE75AD">
        <w:rPr>
          <w:rFonts w:ascii="Times New Roman" w:hAnsi="Times New Roman"/>
          <w:sz w:val="24"/>
          <w:szCs w:val="24"/>
        </w:rPr>
        <w:t xml:space="preserve">Bu kararlar; </w:t>
      </w:r>
      <w:r w:rsidR="00162094">
        <w:rPr>
          <w:rFonts w:ascii="Times New Roman" w:hAnsi="Times New Roman"/>
          <w:sz w:val="24"/>
          <w:szCs w:val="24"/>
        </w:rPr>
        <w:t>Erdemli</w:t>
      </w:r>
      <w:r w:rsidRPr="00DE75AD">
        <w:rPr>
          <w:rFonts w:ascii="Times New Roman" w:hAnsi="Times New Roman"/>
          <w:sz w:val="24"/>
          <w:szCs w:val="24"/>
        </w:rPr>
        <w:t xml:space="preserve"> Kaymakamlığı ve Mersin İl Kültür ve Turizm Müdürlüğü </w:t>
      </w:r>
      <w:r w:rsidR="00DE75AD">
        <w:rPr>
          <w:rFonts w:ascii="Times New Roman" w:hAnsi="Times New Roman"/>
          <w:sz w:val="24"/>
          <w:szCs w:val="24"/>
        </w:rPr>
        <w:t xml:space="preserve">web </w:t>
      </w:r>
      <w:r w:rsidRPr="00DE75AD">
        <w:rPr>
          <w:rFonts w:ascii="Times New Roman" w:hAnsi="Times New Roman"/>
          <w:sz w:val="24"/>
          <w:szCs w:val="24"/>
        </w:rPr>
        <w:t>sitelerinde yayınlanacaktır.</w:t>
      </w:r>
    </w:p>
    <w:p w:rsidR="00984755" w:rsidRPr="00DE75AD" w:rsidRDefault="00984755" w:rsidP="00DE75AD">
      <w:pPr>
        <w:pStyle w:val="AralkYok"/>
        <w:numPr>
          <w:ilvl w:val="0"/>
          <w:numId w:val="24"/>
        </w:numPr>
        <w:ind w:left="284" w:hanging="284"/>
        <w:rPr>
          <w:rFonts w:ascii="Times New Roman" w:hAnsi="Times New Roman"/>
          <w:sz w:val="24"/>
          <w:szCs w:val="24"/>
        </w:rPr>
      </w:pPr>
      <w:r w:rsidRPr="00DE75AD">
        <w:rPr>
          <w:rFonts w:ascii="Times New Roman" w:hAnsi="Times New Roman"/>
          <w:sz w:val="24"/>
          <w:szCs w:val="24"/>
        </w:rPr>
        <w:t xml:space="preserve">Bu karar yer almayan hususlar ilgili mevzuatlara göre yürütülür. </w:t>
      </w:r>
    </w:p>
    <w:p w:rsidR="00984755" w:rsidRPr="00DE75AD" w:rsidRDefault="00984755" w:rsidP="00DE75AD">
      <w:pPr>
        <w:pStyle w:val="AralkYok"/>
        <w:numPr>
          <w:ilvl w:val="0"/>
          <w:numId w:val="24"/>
        </w:numPr>
        <w:ind w:left="284" w:hanging="284"/>
        <w:rPr>
          <w:rFonts w:ascii="Times New Roman" w:hAnsi="Times New Roman"/>
          <w:sz w:val="24"/>
          <w:szCs w:val="24"/>
        </w:rPr>
      </w:pPr>
      <w:r w:rsidRPr="00DE75AD">
        <w:rPr>
          <w:rFonts w:ascii="Times New Roman" w:hAnsi="Times New Roman"/>
          <w:sz w:val="24"/>
          <w:szCs w:val="24"/>
        </w:rPr>
        <w:t xml:space="preserve">Bu kararlar onay …/ </w:t>
      </w:r>
      <w:proofErr w:type="gramStart"/>
      <w:r w:rsidRPr="00DE75AD">
        <w:rPr>
          <w:rFonts w:ascii="Times New Roman" w:hAnsi="Times New Roman"/>
          <w:sz w:val="24"/>
          <w:szCs w:val="24"/>
        </w:rPr>
        <w:t>..</w:t>
      </w:r>
      <w:proofErr w:type="gramEnd"/>
      <w:r w:rsidRPr="00DE75AD">
        <w:rPr>
          <w:rFonts w:ascii="Times New Roman" w:hAnsi="Times New Roman"/>
          <w:sz w:val="24"/>
          <w:szCs w:val="24"/>
        </w:rPr>
        <w:t xml:space="preserve"> / </w:t>
      </w:r>
      <w:r w:rsidR="00DE75AD" w:rsidRPr="00DE75AD">
        <w:rPr>
          <w:rFonts w:ascii="Times New Roman" w:hAnsi="Times New Roman"/>
          <w:sz w:val="24"/>
          <w:szCs w:val="24"/>
        </w:rPr>
        <w:t>201</w:t>
      </w:r>
      <w:r w:rsidR="00D2708C">
        <w:rPr>
          <w:rFonts w:ascii="Times New Roman" w:hAnsi="Times New Roman"/>
          <w:sz w:val="24"/>
          <w:szCs w:val="24"/>
        </w:rPr>
        <w:t>7</w:t>
      </w:r>
      <w:bookmarkStart w:id="0" w:name="_GoBack"/>
      <w:bookmarkEnd w:id="0"/>
      <w:r w:rsidR="00DE75AD" w:rsidRPr="00DE75AD">
        <w:rPr>
          <w:rFonts w:ascii="Times New Roman" w:hAnsi="Times New Roman"/>
          <w:sz w:val="24"/>
          <w:szCs w:val="24"/>
        </w:rPr>
        <w:t xml:space="preserve"> tarihinden</w:t>
      </w:r>
      <w:r w:rsidRPr="00DE75AD">
        <w:rPr>
          <w:rFonts w:ascii="Times New Roman" w:hAnsi="Times New Roman"/>
          <w:sz w:val="24"/>
          <w:szCs w:val="24"/>
        </w:rPr>
        <w:t xml:space="preserve"> itibaren yürürlüğe girer ve yeni bir karar alıncaya kadar yürürlükte kalır.</w:t>
      </w:r>
    </w:p>
    <w:p w:rsidR="00984755" w:rsidRPr="00DE75AD" w:rsidRDefault="00984755" w:rsidP="00DE75AD">
      <w:pPr>
        <w:pStyle w:val="AralkYok"/>
        <w:numPr>
          <w:ilvl w:val="0"/>
          <w:numId w:val="24"/>
        </w:numPr>
        <w:ind w:left="284" w:hanging="284"/>
      </w:pPr>
      <w:r w:rsidRPr="00DE75AD">
        <w:rPr>
          <w:rFonts w:ascii="Times New Roman" w:hAnsi="Times New Roman"/>
          <w:sz w:val="24"/>
          <w:szCs w:val="24"/>
        </w:rPr>
        <w:t xml:space="preserve">Bu karar hükümlerini </w:t>
      </w:r>
      <w:r w:rsidR="0088633F">
        <w:rPr>
          <w:rFonts w:ascii="Times New Roman" w:hAnsi="Times New Roman"/>
          <w:sz w:val="24"/>
          <w:szCs w:val="24"/>
        </w:rPr>
        <w:t xml:space="preserve">Erdemli </w:t>
      </w:r>
      <w:r w:rsidRPr="00DE75AD">
        <w:rPr>
          <w:rFonts w:ascii="Times New Roman" w:hAnsi="Times New Roman"/>
          <w:sz w:val="24"/>
          <w:szCs w:val="24"/>
        </w:rPr>
        <w:t>İlçe Sportif Turizm Kurulu yürütür.</w:t>
      </w:r>
      <w:r w:rsidRPr="00DE75AD">
        <w:tab/>
      </w:r>
      <w:r w:rsidRPr="00DE75AD">
        <w:tab/>
      </w:r>
    </w:p>
    <w:p w:rsidR="00984755" w:rsidRPr="00984755" w:rsidRDefault="00984755" w:rsidP="00984755">
      <w:pPr>
        <w:tabs>
          <w:tab w:val="left" w:pos="3584"/>
        </w:tabs>
        <w:spacing w:after="0" w:line="240" w:lineRule="auto"/>
        <w:ind w:left="1080"/>
        <w:jc w:val="both"/>
        <w:rPr>
          <w:rFonts w:eastAsia="Times New Roman"/>
          <w:b/>
          <w:color w:val="000000"/>
          <w:lang w:eastAsia="tr-TR"/>
        </w:rPr>
      </w:pPr>
    </w:p>
    <w:p w:rsidR="00984755" w:rsidRPr="00984755" w:rsidRDefault="00984755" w:rsidP="00984755">
      <w:pPr>
        <w:tabs>
          <w:tab w:val="left" w:pos="3584"/>
        </w:tabs>
        <w:spacing w:after="0" w:line="240" w:lineRule="auto"/>
        <w:ind w:left="7080"/>
        <w:jc w:val="both"/>
        <w:rPr>
          <w:rFonts w:eastAsia="Times New Roman"/>
          <w:b/>
          <w:color w:val="000000"/>
          <w:lang w:eastAsia="tr-TR"/>
        </w:rPr>
      </w:pPr>
      <w:r w:rsidRPr="00984755">
        <w:rPr>
          <w:rFonts w:eastAsia="Times New Roman"/>
          <w:b/>
          <w:color w:val="000000"/>
          <w:lang w:eastAsia="tr-TR"/>
        </w:rPr>
        <w:tab/>
      </w:r>
    </w:p>
    <w:p w:rsidR="00984755" w:rsidRPr="00984755" w:rsidRDefault="00984755" w:rsidP="00984755">
      <w:pPr>
        <w:tabs>
          <w:tab w:val="left" w:pos="3584"/>
        </w:tabs>
        <w:spacing w:after="0" w:line="240" w:lineRule="auto"/>
        <w:ind w:left="7080"/>
        <w:jc w:val="both"/>
        <w:rPr>
          <w:rFonts w:eastAsia="Times New Roman"/>
          <w:b/>
          <w:color w:val="000000"/>
          <w:lang w:eastAsia="tr-TR"/>
        </w:rPr>
      </w:pPr>
    </w:p>
    <w:p w:rsidR="00984755" w:rsidRPr="00984755" w:rsidRDefault="00984755" w:rsidP="00984755">
      <w:pPr>
        <w:tabs>
          <w:tab w:val="left" w:pos="3584"/>
        </w:tabs>
        <w:spacing w:after="0" w:line="240" w:lineRule="auto"/>
        <w:ind w:left="7080"/>
        <w:jc w:val="both"/>
        <w:rPr>
          <w:rFonts w:eastAsia="Times New Roman"/>
          <w:b/>
          <w:color w:val="000000"/>
          <w:lang w:eastAsia="tr-TR"/>
        </w:rPr>
      </w:pPr>
    </w:p>
    <w:p w:rsidR="00984755" w:rsidRPr="00984755" w:rsidRDefault="00984755" w:rsidP="00984755">
      <w:pPr>
        <w:tabs>
          <w:tab w:val="left" w:pos="3584"/>
        </w:tabs>
        <w:spacing w:after="0" w:line="240" w:lineRule="auto"/>
        <w:ind w:left="142"/>
        <w:rPr>
          <w:rFonts w:eastAsia="Times New Roman"/>
          <w:b/>
          <w:color w:val="000000"/>
          <w:lang w:eastAsia="tr-TR"/>
        </w:rPr>
      </w:pPr>
    </w:p>
    <w:p w:rsidR="00984755" w:rsidRPr="00984755" w:rsidRDefault="00984755" w:rsidP="00984755">
      <w:pPr>
        <w:tabs>
          <w:tab w:val="left" w:pos="3584"/>
        </w:tabs>
        <w:spacing w:after="0" w:line="240" w:lineRule="auto"/>
        <w:ind w:left="142"/>
        <w:rPr>
          <w:rFonts w:eastAsia="Times New Roman"/>
          <w:b/>
          <w:color w:val="000000"/>
          <w:lang w:eastAsia="tr-TR"/>
        </w:rPr>
      </w:pPr>
    </w:p>
    <w:p w:rsidR="00984755" w:rsidRPr="00984755" w:rsidRDefault="00984755" w:rsidP="00984755">
      <w:pPr>
        <w:tabs>
          <w:tab w:val="left" w:pos="3584"/>
        </w:tabs>
        <w:spacing w:after="0" w:line="240" w:lineRule="auto"/>
        <w:ind w:left="142"/>
        <w:rPr>
          <w:rFonts w:eastAsia="Times New Roman"/>
          <w:b/>
          <w:color w:val="000000"/>
          <w:lang w:eastAsia="tr-TR"/>
        </w:rPr>
      </w:pPr>
    </w:p>
    <w:p w:rsidR="00984755" w:rsidRPr="00984755" w:rsidRDefault="00984755" w:rsidP="00984755">
      <w:pPr>
        <w:tabs>
          <w:tab w:val="left" w:pos="3584"/>
        </w:tabs>
        <w:spacing w:after="0" w:line="240" w:lineRule="auto"/>
        <w:ind w:left="142"/>
        <w:rPr>
          <w:rFonts w:eastAsia="Times New Roman"/>
          <w:b/>
          <w:color w:val="000000"/>
          <w:lang w:eastAsia="tr-TR"/>
        </w:rPr>
      </w:pPr>
    </w:p>
    <w:p w:rsidR="00984755" w:rsidRPr="00984755" w:rsidRDefault="00984755" w:rsidP="00984755">
      <w:pPr>
        <w:tabs>
          <w:tab w:val="left" w:pos="3584"/>
        </w:tabs>
        <w:spacing w:after="0" w:line="240" w:lineRule="auto"/>
        <w:ind w:left="142"/>
        <w:rPr>
          <w:rFonts w:eastAsia="Times New Roman"/>
          <w:b/>
          <w:color w:val="000000"/>
          <w:lang w:eastAsia="tr-TR"/>
        </w:rPr>
      </w:pPr>
    </w:p>
    <w:p w:rsidR="00984755" w:rsidRPr="00984755" w:rsidRDefault="00984755" w:rsidP="00984755">
      <w:pPr>
        <w:tabs>
          <w:tab w:val="left" w:pos="3584"/>
        </w:tabs>
        <w:spacing w:after="0" w:line="240" w:lineRule="auto"/>
        <w:ind w:left="142"/>
        <w:rPr>
          <w:rFonts w:eastAsia="Times New Roman"/>
          <w:color w:val="000000"/>
          <w:lang w:eastAsia="tr-TR"/>
        </w:rPr>
      </w:pPr>
    </w:p>
    <w:p w:rsidR="005D7D35" w:rsidRDefault="00560783"/>
    <w:sectPr w:rsidR="005D7D35" w:rsidSect="00F050D2">
      <w:headerReference w:type="default" r:id="rId7"/>
      <w:footerReference w:type="even" r:id="rId8"/>
      <w:footerReference w:type="default" r:id="rId9"/>
      <w:headerReference w:type="first" r:id="rId10"/>
      <w:footerReference w:type="first" r:id="rId11"/>
      <w:pgSz w:w="11906" w:h="16838"/>
      <w:pgMar w:top="902" w:right="96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83" w:rsidRDefault="00560783" w:rsidP="00DE75AD">
      <w:pPr>
        <w:spacing w:after="0" w:line="240" w:lineRule="auto"/>
      </w:pPr>
      <w:r>
        <w:separator/>
      </w:r>
    </w:p>
  </w:endnote>
  <w:endnote w:type="continuationSeparator" w:id="0">
    <w:p w:rsidR="00560783" w:rsidRDefault="00560783" w:rsidP="00DE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Lucida Casual">
    <w:altName w:val="Courier New"/>
    <w:charset w:val="00"/>
    <w:family w:val="script"/>
    <w:pitch w:val="variable"/>
    <w:sig w:usb0="00000007"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1A" w:rsidRDefault="00E27AD5" w:rsidP="001F33F2">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12C1A" w:rsidRDefault="00560783" w:rsidP="00012C1A">
    <w:pPr>
      <w:pStyle w:val="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01" w:rsidRDefault="00E27AD5">
    <w:pPr>
      <w:pStyle w:val="a"/>
      <w:jc w:val="center"/>
    </w:pPr>
    <w:r>
      <w:t xml:space="preserve"> </w:t>
    </w:r>
    <w:r>
      <w:rPr>
        <w:b/>
      </w:rPr>
      <w:fldChar w:fldCharType="begin"/>
    </w:r>
    <w:r>
      <w:rPr>
        <w:b/>
      </w:rPr>
      <w:instrText>PAGE</w:instrText>
    </w:r>
    <w:r>
      <w:rPr>
        <w:b/>
      </w:rPr>
      <w:fldChar w:fldCharType="separate"/>
    </w:r>
    <w:r w:rsidR="00D2708C">
      <w:rPr>
        <w:b/>
        <w:noProof/>
      </w:rPr>
      <w:t>11</w:t>
    </w:r>
    <w:r>
      <w:rPr>
        <w:b/>
      </w:rPr>
      <w:fldChar w:fldCharType="end"/>
    </w:r>
    <w:r>
      <w:t xml:space="preserve"> / </w:t>
    </w:r>
    <w:r>
      <w:rPr>
        <w:b/>
      </w:rPr>
      <w:fldChar w:fldCharType="begin"/>
    </w:r>
    <w:r>
      <w:rPr>
        <w:b/>
      </w:rPr>
      <w:instrText>NUMPAGES</w:instrText>
    </w:r>
    <w:r>
      <w:rPr>
        <w:b/>
      </w:rPr>
      <w:fldChar w:fldCharType="separate"/>
    </w:r>
    <w:r w:rsidR="00D2708C">
      <w:rPr>
        <w:b/>
        <w:noProof/>
      </w:rPr>
      <w:t>12</w:t>
    </w:r>
    <w:r>
      <w:rPr>
        <w:b/>
      </w:rPr>
      <w:fldChar w:fldCharType="end"/>
    </w:r>
  </w:p>
  <w:p w:rsidR="00012C1A" w:rsidRPr="00012C1A" w:rsidRDefault="00560783" w:rsidP="00012C1A">
    <w:pPr>
      <w:pStyle w:val="a"/>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01" w:rsidRDefault="00560783">
    <w:pPr>
      <w:pStyle w:val="a"/>
    </w:pPr>
  </w:p>
  <w:p w:rsidR="00442B01" w:rsidRDefault="00560783">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83" w:rsidRDefault="00560783" w:rsidP="00DE75AD">
      <w:pPr>
        <w:spacing w:after="0" w:line="240" w:lineRule="auto"/>
      </w:pPr>
      <w:r>
        <w:separator/>
      </w:r>
    </w:p>
  </w:footnote>
  <w:footnote w:type="continuationSeparator" w:id="0">
    <w:p w:rsidR="00560783" w:rsidRDefault="00560783" w:rsidP="00DE7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49" w:rsidRPr="00D65083" w:rsidRDefault="00162094" w:rsidP="00012C1A">
    <w:pPr>
      <w:pStyle w:val="a"/>
      <w:rPr>
        <w:rFonts w:ascii="Monotype Corsiva" w:hAnsi="Monotype Corsiva"/>
        <w:b/>
        <w:i/>
        <w:u w:val="single"/>
      </w:rPr>
    </w:pPr>
    <w:r w:rsidRPr="0088633F">
      <w:rPr>
        <w:rFonts w:ascii="Monotype Corsiva" w:hAnsi="Monotype Corsiva"/>
        <w:b/>
        <w:i/>
        <w:sz w:val="18"/>
        <w:szCs w:val="18"/>
        <w:u w:val="single"/>
      </w:rPr>
      <w:t>Erdemli</w:t>
    </w:r>
    <w:r w:rsidR="00E27AD5" w:rsidRPr="0088633F">
      <w:rPr>
        <w:rFonts w:ascii="Monotype Corsiva" w:hAnsi="Monotype Corsiva"/>
        <w:b/>
        <w:i/>
        <w:sz w:val="18"/>
        <w:szCs w:val="18"/>
        <w:u w:val="single"/>
      </w:rPr>
      <w:t xml:space="preserve"> İlçe Sportif Turizm </w:t>
    </w:r>
    <w:proofErr w:type="gramStart"/>
    <w:r w:rsidR="00E27AD5" w:rsidRPr="0088633F">
      <w:rPr>
        <w:rFonts w:ascii="Monotype Corsiva" w:hAnsi="Monotype Corsiva"/>
        <w:b/>
        <w:i/>
        <w:sz w:val="18"/>
        <w:szCs w:val="18"/>
        <w:u w:val="single"/>
      </w:rPr>
      <w:t>Kurulu            Turizm</w:t>
    </w:r>
    <w:proofErr w:type="gramEnd"/>
    <w:r w:rsidR="00E27AD5" w:rsidRPr="0088633F">
      <w:rPr>
        <w:rFonts w:ascii="Monotype Corsiva" w:hAnsi="Monotype Corsiva"/>
        <w:b/>
        <w:i/>
        <w:sz w:val="18"/>
        <w:szCs w:val="18"/>
        <w:u w:val="single"/>
      </w:rPr>
      <w:t xml:space="preserve"> Amaçlı Sportif Faaliyetlerde </w:t>
    </w:r>
    <w:r w:rsidR="00F050D2" w:rsidRPr="0088633F">
      <w:rPr>
        <w:rFonts w:ascii="Monotype Corsiva" w:hAnsi="Monotype Corsiva"/>
        <w:b/>
        <w:i/>
        <w:sz w:val="18"/>
        <w:szCs w:val="18"/>
        <w:u w:val="single"/>
      </w:rPr>
      <w:t>Uyulacak Kurallar</w:t>
    </w:r>
    <w:r w:rsidR="0088633F" w:rsidRPr="0088633F">
      <w:rPr>
        <w:rFonts w:ascii="Monotype Corsiva" w:hAnsi="Monotype Corsiva"/>
        <w:b/>
        <w:i/>
        <w:sz w:val="18"/>
        <w:szCs w:val="18"/>
        <w:u w:val="single"/>
      </w:rPr>
      <w:t xml:space="preserve"> </w:t>
    </w:r>
    <w:r w:rsidR="0088633F">
      <w:rPr>
        <w:rFonts w:ascii="Monotype Corsiva" w:hAnsi="Monotype Corsiva"/>
        <w:b/>
        <w:i/>
        <w:sz w:val="18"/>
        <w:szCs w:val="18"/>
        <w:u w:val="single"/>
      </w:rPr>
      <w:t>ve</w:t>
    </w:r>
    <w:r w:rsidR="0088633F" w:rsidRPr="0088633F">
      <w:rPr>
        <w:rFonts w:ascii="Monotype Corsiva" w:hAnsi="Monotype Corsiva"/>
        <w:b/>
        <w:i/>
        <w:sz w:val="18"/>
        <w:szCs w:val="18"/>
        <w:u w:val="single"/>
      </w:rPr>
      <w:t xml:space="preserve"> İşletmelerden İstenen Belgeler</w:t>
    </w:r>
    <w:r w:rsidR="00F050D2">
      <w:rPr>
        <w:rFonts w:ascii="Monotype Corsiva" w:hAnsi="Monotype Corsiva"/>
        <w:b/>
        <w:i/>
        <w:u w:val="single"/>
      </w:rPr>
      <w:t xml:space="preserve"> </w:t>
    </w:r>
    <w:r w:rsidR="00F050D2" w:rsidRPr="00E16DF6">
      <w:rPr>
        <w:rFonts w:ascii="Monotype Corsiva" w:hAnsi="Monotype Corsiva"/>
        <w:b/>
      </w:rPr>
      <w:t xml:space="preserve">        EK-</w:t>
    </w:r>
    <w:r w:rsidR="00E16DF6" w:rsidRPr="00E16DF6">
      <w:rPr>
        <w:rFonts w:ascii="Monotype Corsiva" w:hAnsi="Monotype Corsiva"/>
        <w:b/>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D2" w:rsidRPr="00F050D2" w:rsidRDefault="00F050D2">
    <w:pPr>
      <w:pStyle w:val="stBilgi"/>
      <w:rPr>
        <w:b/>
      </w:rPr>
    </w:pPr>
    <w:r w:rsidRPr="00F050D2">
      <w:rPr>
        <w:b/>
      </w:rPr>
      <w:t>EK-1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B72"/>
    <w:multiLevelType w:val="hybridMultilevel"/>
    <w:tmpl w:val="92F8DE98"/>
    <w:lvl w:ilvl="0" w:tplc="23E20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9E21CE"/>
    <w:multiLevelType w:val="hybridMultilevel"/>
    <w:tmpl w:val="60309D2E"/>
    <w:lvl w:ilvl="0" w:tplc="5ACE0E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677C27"/>
    <w:multiLevelType w:val="hybridMultilevel"/>
    <w:tmpl w:val="C0180C66"/>
    <w:lvl w:ilvl="0" w:tplc="F16A1F76">
      <w:start w:val="1"/>
      <w:numFmt w:val="decimal"/>
      <w:lvlText w:val="%1."/>
      <w:lvlJc w:val="left"/>
      <w:pPr>
        <w:tabs>
          <w:tab w:val="num" w:pos="1146"/>
        </w:tabs>
        <w:ind w:left="1146"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14FC3F22"/>
    <w:multiLevelType w:val="hybridMultilevel"/>
    <w:tmpl w:val="EE327FB6"/>
    <w:lvl w:ilvl="0" w:tplc="044EA7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DB47E9"/>
    <w:multiLevelType w:val="hybridMultilevel"/>
    <w:tmpl w:val="80E8C832"/>
    <w:lvl w:ilvl="0" w:tplc="E8FCC8E2">
      <w:start w:val="1"/>
      <w:numFmt w:val="decimal"/>
      <w:lvlText w:val="%1)"/>
      <w:lvlJc w:val="left"/>
      <w:pPr>
        <w:tabs>
          <w:tab w:val="num" w:pos="786"/>
        </w:tabs>
        <w:ind w:left="786" w:hanging="360"/>
      </w:pPr>
    </w:lvl>
    <w:lvl w:ilvl="1" w:tplc="FE88335C">
      <w:start w:val="1"/>
      <w:numFmt w:val="decimal"/>
      <w:lvlText w:val="%2."/>
      <w:lvlJc w:val="left"/>
      <w:pPr>
        <w:tabs>
          <w:tab w:val="num" w:pos="1440"/>
        </w:tabs>
        <w:ind w:left="1440" w:hanging="360"/>
      </w:pPr>
      <w:rPr>
        <w:b/>
      </w:rPr>
    </w:lvl>
    <w:lvl w:ilvl="2" w:tplc="917E3A1E">
      <w:start w:val="1"/>
      <w:numFmt w:val="decimal"/>
      <w:lvlText w:val="%3."/>
      <w:lvlJc w:val="left"/>
      <w:pPr>
        <w:tabs>
          <w:tab w:val="num" w:pos="502"/>
        </w:tabs>
        <w:ind w:left="502" w:hanging="360"/>
      </w:pPr>
      <w:rPr>
        <w:b/>
      </w:rPr>
    </w:lvl>
    <w:lvl w:ilvl="3" w:tplc="D2B2AC22">
      <w:start w:val="1"/>
      <w:numFmt w:val="decimal"/>
      <w:lvlText w:val="%4."/>
      <w:lvlJc w:val="left"/>
      <w:pPr>
        <w:tabs>
          <w:tab w:val="num" w:pos="2880"/>
        </w:tabs>
        <w:ind w:left="2880" w:hanging="360"/>
      </w:pPr>
      <w:rPr>
        <w:b/>
      </w:r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CB1656C"/>
    <w:multiLevelType w:val="hybridMultilevel"/>
    <w:tmpl w:val="7DAE10D8"/>
    <w:lvl w:ilvl="0" w:tplc="041F0009">
      <w:start w:val="1"/>
      <w:numFmt w:val="bullet"/>
      <w:lvlText w:val=""/>
      <w:lvlJc w:val="left"/>
      <w:pPr>
        <w:tabs>
          <w:tab w:val="num" w:pos="1425"/>
        </w:tabs>
        <w:ind w:left="1425" w:hanging="360"/>
      </w:pPr>
      <w:rPr>
        <w:rFonts w:ascii="Wingdings" w:hAnsi="Wingdings" w:hint="default"/>
      </w:rPr>
    </w:lvl>
    <w:lvl w:ilvl="1" w:tplc="041F0017">
      <w:start w:val="1"/>
      <w:numFmt w:val="lowerLetter"/>
      <w:lvlText w:val="%2)"/>
      <w:lvlJc w:val="left"/>
      <w:pPr>
        <w:tabs>
          <w:tab w:val="num" w:pos="2145"/>
        </w:tabs>
        <w:ind w:left="2145" w:hanging="360"/>
      </w:pPr>
    </w:lvl>
    <w:lvl w:ilvl="2" w:tplc="A99A2364">
      <w:start w:val="10"/>
      <w:numFmt w:val="decimal"/>
      <w:lvlText w:val="%3)"/>
      <w:lvlJc w:val="left"/>
      <w:pPr>
        <w:tabs>
          <w:tab w:val="num" w:pos="2865"/>
        </w:tabs>
        <w:ind w:left="2865"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1CEB1635"/>
    <w:multiLevelType w:val="hybridMultilevel"/>
    <w:tmpl w:val="350A0AE4"/>
    <w:lvl w:ilvl="0" w:tplc="CD2238DE">
      <w:start w:val="1"/>
      <w:numFmt w:val="decimal"/>
      <w:lvlText w:val="%1."/>
      <w:lvlJc w:val="left"/>
      <w:pPr>
        <w:ind w:left="76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82139C"/>
    <w:multiLevelType w:val="hybridMultilevel"/>
    <w:tmpl w:val="9FD09E8A"/>
    <w:lvl w:ilvl="0" w:tplc="041F000F">
      <w:start w:val="4"/>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9F2FE1"/>
    <w:multiLevelType w:val="hybridMultilevel"/>
    <w:tmpl w:val="B99298E0"/>
    <w:lvl w:ilvl="0" w:tplc="041F0011">
      <w:start w:val="1"/>
      <w:numFmt w:val="decimal"/>
      <w:lvlText w:val="%1)"/>
      <w:lvlJc w:val="left"/>
      <w:pPr>
        <w:tabs>
          <w:tab w:val="num" w:pos="1146"/>
        </w:tabs>
        <w:ind w:left="1146" w:hanging="360"/>
      </w:pPr>
    </w:lvl>
    <w:lvl w:ilvl="1" w:tplc="60260820">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AEB07ED"/>
    <w:multiLevelType w:val="hybridMultilevel"/>
    <w:tmpl w:val="759438FA"/>
    <w:lvl w:ilvl="0" w:tplc="C972C48A">
      <w:start w:val="1"/>
      <w:numFmt w:val="upperRoman"/>
      <w:lvlText w:val="%1-"/>
      <w:lvlJc w:val="left"/>
      <w:pPr>
        <w:tabs>
          <w:tab w:val="num" w:pos="1425"/>
        </w:tabs>
        <w:ind w:left="1425"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3D534DF3"/>
    <w:multiLevelType w:val="hybridMultilevel"/>
    <w:tmpl w:val="6540B5F4"/>
    <w:lvl w:ilvl="0" w:tplc="CD2238DE">
      <w:start w:val="1"/>
      <w:numFmt w:val="decimal"/>
      <w:lvlText w:val="%1."/>
      <w:lvlJc w:val="left"/>
      <w:pPr>
        <w:ind w:left="909"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1" w15:restartNumberingAfterBreak="0">
    <w:nsid w:val="3E5B6D50"/>
    <w:multiLevelType w:val="hybridMultilevel"/>
    <w:tmpl w:val="B0A41D6E"/>
    <w:lvl w:ilvl="0" w:tplc="041F0009">
      <w:start w:val="1"/>
      <w:numFmt w:val="bullet"/>
      <w:lvlText w:val=""/>
      <w:lvlJc w:val="left"/>
      <w:pPr>
        <w:tabs>
          <w:tab w:val="num" w:pos="1425"/>
        </w:tabs>
        <w:ind w:left="1425"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3F211A46"/>
    <w:multiLevelType w:val="hybridMultilevel"/>
    <w:tmpl w:val="4B24F1C6"/>
    <w:lvl w:ilvl="0" w:tplc="CD2238DE">
      <w:start w:val="1"/>
      <w:numFmt w:val="decimal"/>
      <w:lvlText w:val="%1."/>
      <w:lvlJc w:val="left"/>
      <w:pPr>
        <w:ind w:left="1036" w:hanging="360"/>
      </w:pPr>
      <w:rPr>
        <w:b/>
      </w:rPr>
    </w:lvl>
    <w:lvl w:ilvl="1" w:tplc="041F0019" w:tentative="1">
      <w:start w:val="1"/>
      <w:numFmt w:val="lowerLetter"/>
      <w:lvlText w:val="%2."/>
      <w:lvlJc w:val="left"/>
      <w:pPr>
        <w:ind w:left="1709" w:hanging="360"/>
      </w:pPr>
    </w:lvl>
    <w:lvl w:ilvl="2" w:tplc="041F001B" w:tentative="1">
      <w:start w:val="1"/>
      <w:numFmt w:val="lowerRoman"/>
      <w:lvlText w:val="%3."/>
      <w:lvlJc w:val="right"/>
      <w:pPr>
        <w:ind w:left="2429" w:hanging="180"/>
      </w:pPr>
    </w:lvl>
    <w:lvl w:ilvl="3" w:tplc="041F000F" w:tentative="1">
      <w:start w:val="1"/>
      <w:numFmt w:val="decimal"/>
      <w:lvlText w:val="%4."/>
      <w:lvlJc w:val="left"/>
      <w:pPr>
        <w:ind w:left="3149" w:hanging="360"/>
      </w:pPr>
    </w:lvl>
    <w:lvl w:ilvl="4" w:tplc="041F0019" w:tentative="1">
      <w:start w:val="1"/>
      <w:numFmt w:val="lowerLetter"/>
      <w:lvlText w:val="%5."/>
      <w:lvlJc w:val="left"/>
      <w:pPr>
        <w:ind w:left="3869" w:hanging="360"/>
      </w:pPr>
    </w:lvl>
    <w:lvl w:ilvl="5" w:tplc="041F001B" w:tentative="1">
      <w:start w:val="1"/>
      <w:numFmt w:val="lowerRoman"/>
      <w:lvlText w:val="%6."/>
      <w:lvlJc w:val="right"/>
      <w:pPr>
        <w:ind w:left="4589" w:hanging="180"/>
      </w:pPr>
    </w:lvl>
    <w:lvl w:ilvl="6" w:tplc="041F000F" w:tentative="1">
      <w:start w:val="1"/>
      <w:numFmt w:val="decimal"/>
      <w:lvlText w:val="%7."/>
      <w:lvlJc w:val="left"/>
      <w:pPr>
        <w:ind w:left="5309" w:hanging="360"/>
      </w:pPr>
    </w:lvl>
    <w:lvl w:ilvl="7" w:tplc="041F0019" w:tentative="1">
      <w:start w:val="1"/>
      <w:numFmt w:val="lowerLetter"/>
      <w:lvlText w:val="%8."/>
      <w:lvlJc w:val="left"/>
      <w:pPr>
        <w:ind w:left="6029" w:hanging="360"/>
      </w:pPr>
    </w:lvl>
    <w:lvl w:ilvl="8" w:tplc="041F001B" w:tentative="1">
      <w:start w:val="1"/>
      <w:numFmt w:val="lowerRoman"/>
      <w:lvlText w:val="%9."/>
      <w:lvlJc w:val="right"/>
      <w:pPr>
        <w:ind w:left="6749" w:hanging="180"/>
      </w:pPr>
    </w:lvl>
  </w:abstractNum>
  <w:abstractNum w:abstractNumId="13" w15:restartNumberingAfterBreak="0">
    <w:nsid w:val="42002D0B"/>
    <w:multiLevelType w:val="hybridMultilevel"/>
    <w:tmpl w:val="64160E2E"/>
    <w:lvl w:ilvl="0" w:tplc="7D56B010">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15:restartNumberingAfterBreak="0">
    <w:nsid w:val="443A16F8"/>
    <w:multiLevelType w:val="hybridMultilevel"/>
    <w:tmpl w:val="625A8C20"/>
    <w:lvl w:ilvl="0" w:tplc="041F0011">
      <w:start w:val="1"/>
      <w:numFmt w:val="decimal"/>
      <w:lvlText w:val="%1)"/>
      <w:lvlJc w:val="left"/>
      <w:pPr>
        <w:tabs>
          <w:tab w:val="num" w:pos="1146"/>
        </w:tabs>
        <w:ind w:left="1146" w:hanging="360"/>
      </w:pPr>
    </w:lvl>
    <w:lvl w:ilvl="1" w:tplc="1D0836B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5345473B"/>
    <w:multiLevelType w:val="hybridMultilevel"/>
    <w:tmpl w:val="DB725FA4"/>
    <w:lvl w:ilvl="0" w:tplc="A9B4F90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551A1570"/>
    <w:multiLevelType w:val="hybridMultilevel"/>
    <w:tmpl w:val="7728DEFA"/>
    <w:lvl w:ilvl="0" w:tplc="CD2238DE">
      <w:start w:val="1"/>
      <w:numFmt w:val="decimal"/>
      <w:lvlText w:val="%1."/>
      <w:lvlJc w:val="left"/>
      <w:pPr>
        <w:ind w:left="767" w:hanging="360"/>
      </w:pPr>
      <w:rPr>
        <w:b/>
      </w:r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abstractNum w:abstractNumId="17" w15:restartNumberingAfterBreak="0">
    <w:nsid w:val="58433CC7"/>
    <w:multiLevelType w:val="hybridMultilevel"/>
    <w:tmpl w:val="38848B9A"/>
    <w:lvl w:ilvl="0" w:tplc="23E20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BA7A3C"/>
    <w:multiLevelType w:val="hybridMultilevel"/>
    <w:tmpl w:val="2DBE1CCC"/>
    <w:lvl w:ilvl="0" w:tplc="CD2238DE">
      <w:start w:val="1"/>
      <w:numFmt w:val="decimal"/>
      <w:lvlText w:val="%1."/>
      <w:lvlJc w:val="left"/>
      <w:pPr>
        <w:ind w:left="76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A8586D"/>
    <w:multiLevelType w:val="hybridMultilevel"/>
    <w:tmpl w:val="DBE0B31E"/>
    <w:lvl w:ilvl="0" w:tplc="03EA70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EE69EE"/>
    <w:multiLevelType w:val="hybridMultilevel"/>
    <w:tmpl w:val="866418E4"/>
    <w:lvl w:ilvl="0" w:tplc="64383D28">
      <w:start w:val="1"/>
      <w:numFmt w:val="decimal"/>
      <w:lvlText w:val="%1."/>
      <w:lvlJc w:val="left"/>
      <w:pPr>
        <w:tabs>
          <w:tab w:val="num" w:pos="1146"/>
        </w:tabs>
        <w:ind w:left="1146"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15:restartNumberingAfterBreak="0">
    <w:nsid w:val="7B01219C"/>
    <w:multiLevelType w:val="hybridMultilevel"/>
    <w:tmpl w:val="C0DE97CA"/>
    <w:lvl w:ilvl="0" w:tplc="92D8EB6A">
      <w:start w:val="1"/>
      <w:numFmt w:val="decimal"/>
      <w:lvlText w:val="%1."/>
      <w:lvlJc w:val="left"/>
      <w:pPr>
        <w:tabs>
          <w:tab w:val="num" w:pos="502"/>
        </w:tabs>
        <w:ind w:left="502" w:hanging="360"/>
      </w:pPr>
      <w:rPr>
        <w:b/>
      </w:rPr>
    </w:lvl>
    <w:lvl w:ilvl="1" w:tplc="3DE6FD3E">
      <w:start w:val="7"/>
      <w:numFmt w:val="upperRoman"/>
      <w:lvlText w:val="%2-"/>
      <w:lvlJc w:val="left"/>
      <w:pPr>
        <w:tabs>
          <w:tab w:val="num" w:pos="720"/>
        </w:tabs>
        <w:ind w:left="720" w:hanging="720"/>
      </w:pPr>
    </w:lvl>
    <w:lvl w:ilvl="2" w:tplc="0B807716">
      <w:start w:val="5"/>
      <w:numFmt w:val="decimal"/>
      <w:lvlText w:val="%3)"/>
      <w:lvlJc w:val="left"/>
      <w:pPr>
        <w:tabs>
          <w:tab w:val="num" w:pos="2340"/>
        </w:tabs>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5"/>
  </w:num>
  <w:num w:numId="13">
    <w:abstractNumId w:val="3"/>
  </w:num>
  <w:num w:numId="14">
    <w:abstractNumId w:val="16"/>
  </w:num>
  <w:num w:numId="15">
    <w:abstractNumId w:val="12"/>
  </w:num>
  <w:num w:numId="16">
    <w:abstractNumId w:val="18"/>
  </w:num>
  <w:num w:numId="17">
    <w:abstractNumId w:val="6"/>
  </w:num>
  <w:num w:numId="18">
    <w:abstractNumId w:val="10"/>
  </w:num>
  <w:num w:numId="19">
    <w:abstractNumId w:val="5"/>
  </w:num>
  <w:num w:numId="20">
    <w:abstractNumId w:val="2"/>
  </w:num>
  <w:num w:numId="21">
    <w:abstractNumId w:val="1"/>
  </w:num>
  <w:num w:numId="22">
    <w:abstractNumId w:val="17"/>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55"/>
    <w:rsid w:val="0002109E"/>
    <w:rsid w:val="00162094"/>
    <w:rsid w:val="003263ED"/>
    <w:rsid w:val="0043513B"/>
    <w:rsid w:val="00455F94"/>
    <w:rsid w:val="00560783"/>
    <w:rsid w:val="005F145E"/>
    <w:rsid w:val="00663684"/>
    <w:rsid w:val="00686905"/>
    <w:rsid w:val="006D6EE4"/>
    <w:rsid w:val="0080413D"/>
    <w:rsid w:val="0088633F"/>
    <w:rsid w:val="008E4353"/>
    <w:rsid w:val="00984755"/>
    <w:rsid w:val="00A8525F"/>
    <w:rsid w:val="00AE491D"/>
    <w:rsid w:val="00C23190"/>
    <w:rsid w:val="00C7376D"/>
    <w:rsid w:val="00D2708C"/>
    <w:rsid w:val="00DE75AD"/>
    <w:rsid w:val="00E16DF6"/>
    <w:rsid w:val="00E27AD5"/>
    <w:rsid w:val="00E80836"/>
    <w:rsid w:val="00EF05C4"/>
    <w:rsid w:val="00F050D2"/>
    <w:rsid w:val="00F10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E61A"/>
  <w15:chartTrackingRefBased/>
  <w15:docId w15:val="{610D299E-2BA4-4CC2-A66F-FDD29420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984755"/>
    <w:pPr>
      <w:keepNext/>
      <w:spacing w:before="240" w:after="60" w:line="240" w:lineRule="auto"/>
      <w:outlineLvl w:val="0"/>
    </w:pPr>
    <w:rPr>
      <w:rFonts w:ascii="Cambria" w:eastAsia="Times New Roman" w:hAnsi="Cambria"/>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4755"/>
    <w:rPr>
      <w:rFonts w:ascii="Cambria" w:eastAsia="Times New Roman" w:hAnsi="Cambria"/>
      <w:b/>
      <w:bCs/>
      <w:kern w:val="32"/>
      <w:sz w:val="32"/>
      <w:szCs w:val="32"/>
      <w:lang w:eastAsia="tr-TR"/>
    </w:rPr>
  </w:style>
  <w:style w:type="numbering" w:customStyle="1" w:styleId="ListeYok1">
    <w:name w:val="Liste Yok1"/>
    <w:next w:val="ListeYok"/>
    <w:semiHidden/>
    <w:rsid w:val="00984755"/>
  </w:style>
  <w:style w:type="character" w:customStyle="1" w:styleId="GvdeMetni2Char">
    <w:name w:val="Gövde Metni 2 Char"/>
    <w:link w:val="GvdeMetni2"/>
    <w:locked/>
    <w:rsid w:val="00984755"/>
    <w:rPr>
      <w:rFonts w:ascii="Lucida Casual" w:hAnsi="Lucida Casual"/>
      <w:sz w:val="22"/>
      <w:lang w:eastAsia="tr-TR"/>
    </w:rPr>
  </w:style>
  <w:style w:type="paragraph" w:styleId="GvdeMetni2">
    <w:name w:val="Body Text 2"/>
    <w:basedOn w:val="Normal"/>
    <w:link w:val="GvdeMetni2Char"/>
    <w:rsid w:val="00984755"/>
    <w:pPr>
      <w:spacing w:after="0" w:line="240" w:lineRule="auto"/>
      <w:jc w:val="both"/>
    </w:pPr>
    <w:rPr>
      <w:rFonts w:ascii="Lucida Casual" w:hAnsi="Lucida Casual"/>
      <w:sz w:val="22"/>
      <w:lang w:eastAsia="tr-TR"/>
    </w:rPr>
  </w:style>
  <w:style w:type="character" w:customStyle="1" w:styleId="GvdeMetni2Char1">
    <w:name w:val="Gövde Metni 2 Char1"/>
    <w:basedOn w:val="VarsaylanParagrafYazTipi"/>
    <w:uiPriority w:val="99"/>
    <w:semiHidden/>
    <w:rsid w:val="00984755"/>
  </w:style>
  <w:style w:type="paragraph" w:styleId="ListeParagraf">
    <w:name w:val="List Paragraph"/>
    <w:basedOn w:val="Normal"/>
    <w:uiPriority w:val="34"/>
    <w:qFormat/>
    <w:rsid w:val="00984755"/>
    <w:pPr>
      <w:spacing w:after="0" w:line="240" w:lineRule="auto"/>
      <w:ind w:left="708"/>
    </w:pPr>
    <w:rPr>
      <w:rFonts w:eastAsia="Times New Roman"/>
      <w:sz w:val="20"/>
      <w:szCs w:val="20"/>
      <w:lang w:eastAsia="tr-TR"/>
    </w:rPr>
  </w:style>
  <w:style w:type="character" w:styleId="Kpr">
    <w:name w:val="Hyperlink"/>
    <w:rsid w:val="00984755"/>
    <w:rPr>
      <w:color w:val="0000FF"/>
      <w:u w:val="single"/>
    </w:rPr>
  </w:style>
  <w:style w:type="paragraph" w:customStyle="1" w:styleId="a">
    <w:basedOn w:val="Normal"/>
    <w:next w:val="AltBilgi"/>
    <w:link w:val="AltbilgiChar"/>
    <w:uiPriority w:val="99"/>
    <w:rsid w:val="00984755"/>
    <w:pPr>
      <w:tabs>
        <w:tab w:val="center" w:pos="4536"/>
        <w:tab w:val="right" w:pos="9072"/>
      </w:tabs>
      <w:spacing w:after="0" w:line="240" w:lineRule="auto"/>
    </w:pPr>
  </w:style>
  <w:style w:type="character" w:customStyle="1" w:styleId="stbilgiChar">
    <w:name w:val="Üstbilgi Char"/>
    <w:basedOn w:val="VarsaylanParagrafYazTipi"/>
    <w:uiPriority w:val="99"/>
    <w:rsid w:val="00984755"/>
  </w:style>
  <w:style w:type="character" w:customStyle="1" w:styleId="AltbilgiChar">
    <w:name w:val="Altbilgi Char"/>
    <w:basedOn w:val="VarsaylanParagrafYazTipi"/>
    <w:link w:val="a"/>
    <w:uiPriority w:val="99"/>
    <w:rsid w:val="00984755"/>
  </w:style>
  <w:style w:type="character" w:customStyle="1" w:styleId="CharChar">
    <w:name w:val="Char Char"/>
    <w:locked/>
    <w:rsid w:val="00984755"/>
    <w:rPr>
      <w:rFonts w:ascii="Lucida Casual" w:hAnsi="Lucida Casual"/>
      <w:sz w:val="22"/>
      <w:lang w:val="tr-TR" w:eastAsia="tr-TR" w:bidi="ar-SA"/>
    </w:rPr>
  </w:style>
  <w:style w:type="character" w:styleId="SayfaNumaras">
    <w:name w:val="page number"/>
    <w:basedOn w:val="VarsaylanParagrafYazTipi"/>
    <w:rsid w:val="00984755"/>
  </w:style>
  <w:style w:type="paragraph" w:styleId="NormalWeb">
    <w:name w:val="Normal (Web)"/>
    <w:basedOn w:val="Normal"/>
    <w:uiPriority w:val="99"/>
    <w:rsid w:val="00984755"/>
    <w:pPr>
      <w:spacing w:before="100" w:beforeAutospacing="1" w:after="100" w:afterAutospacing="1" w:line="240" w:lineRule="auto"/>
    </w:pPr>
    <w:rPr>
      <w:rFonts w:eastAsia="Times New Roman"/>
      <w:lang w:eastAsia="tr-TR"/>
    </w:rPr>
  </w:style>
  <w:style w:type="paragraph" w:customStyle="1" w:styleId="ASAP2">
    <w:name w:val="ASAP 2"/>
    <w:rsid w:val="00984755"/>
    <w:pPr>
      <w:tabs>
        <w:tab w:val="center" w:pos="4680"/>
        <w:tab w:val="right" w:pos="9360"/>
      </w:tabs>
      <w:spacing w:after="0" w:line="240" w:lineRule="auto"/>
    </w:pPr>
    <w:rPr>
      <w:rFonts w:ascii="Calibri" w:eastAsia="Times New Roman" w:hAnsi="Calibri"/>
      <w:sz w:val="22"/>
      <w:szCs w:val="22"/>
      <w:lang w:eastAsia="tr-TR"/>
    </w:rPr>
  </w:style>
  <w:style w:type="paragraph" w:styleId="AralkYok">
    <w:name w:val="No Spacing"/>
    <w:link w:val="AralkYokChar"/>
    <w:uiPriority w:val="1"/>
    <w:qFormat/>
    <w:rsid w:val="00984755"/>
    <w:pPr>
      <w:spacing w:after="0" w:line="240" w:lineRule="auto"/>
    </w:pPr>
    <w:rPr>
      <w:rFonts w:ascii="Calibri" w:eastAsia="Times New Roman" w:hAnsi="Calibri"/>
      <w:sz w:val="22"/>
      <w:szCs w:val="22"/>
      <w:lang w:eastAsia="tr-TR"/>
    </w:rPr>
  </w:style>
  <w:style w:type="character" w:customStyle="1" w:styleId="AralkYokChar">
    <w:name w:val="Aralık Yok Char"/>
    <w:link w:val="AralkYok"/>
    <w:uiPriority w:val="1"/>
    <w:rsid w:val="00984755"/>
    <w:rPr>
      <w:rFonts w:ascii="Calibri" w:eastAsia="Times New Roman" w:hAnsi="Calibri"/>
      <w:sz w:val="22"/>
      <w:szCs w:val="22"/>
      <w:lang w:eastAsia="tr-TR"/>
    </w:rPr>
  </w:style>
  <w:style w:type="paragraph" w:styleId="BalonMetni">
    <w:name w:val="Balloon Text"/>
    <w:basedOn w:val="Normal"/>
    <w:link w:val="BalonMetniChar"/>
    <w:rsid w:val="00984755"/>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rsid w:val="00984755"/>
    <w:rPr>
      <w:rFonts w:ascii="Segoe UI" w:eastAsia="Times New Roman" w:hAnsi="Segoe UI" w:cs="Segoe UI"/>
      <w:sz w:val="18"/>
      <w:szCs w:val="18"/>
      <w:lang w:eastAsia="tr-TR"/>
    </w:rPr>
  </w:style>
  <w:style w:type="paragraph" w:styleId="stBilgi">
    <w:name w:val="header"/>
    <w:basedOn w:val="Normal"/>
    <w:link w:val="stBilgiChar0"/>
    <w:uiPriority w:val="99"/>
    <w:unhideWhenUsed/>
    <w:rsid w:val="00984755"/>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84755"/>
  </w:style>
  <w:style w:type="paragraph" w:styleId="AltBilgi">
    <w:name w:val="footer"/>
    <w:basedOn w:val="Normal"/>
    <w:link w:val="AltBilgiChar0"/>
    <w:uiPriority w:val="99"/>
    <w:semiHidden/>
    <w:unhideWhenUsed/>
    <w:rsid w:val="00984755"/>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98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6465</Words>
  <Characters>36855</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AGB</dc:creator>
  <cp:keywords/>
  <dc:description/>
  <cp:lastModifiedBy>Ahmet Güllü</cp:lastModifiedBy>
  <cp:revision>5</cp:revision>
  <dcterms:created xsi:type="dcterms:W3CDTF">2017-03-14T07:36:00Z</dcterms:created>
  <dcterms:modified xsi:type="dcterms:W3CDTF">2017-03-14T10:41:00Z</dcterms:modified>
</cp:coreProperties>
</file>